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1F39D6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1F39D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1F39D6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手机短视频制作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1857B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王媛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CE094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郭远瑶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66548F" w:rsidP="009B2909">
            <w:pPr>
              <w:spacing w:line="360" w:lineRule="auto"/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通过本课程的教学，使学员</w:t>
            </w:r>
            <w:r w:rsidR="001F39D6">
              <w:rPr>
                <w:rFonts w:ascii="宋体" w:hAnsi="宋体" w:hint="eastAsia"/>
                <w:sz w:val="24"/>
              </w:rPr>
              <w:t>熟练</w:t>
            </w:r>
            <w:r>
              <w:rPr>
                <w:rFonts w:ascii="宋体" w:hAnsi="宋体" w:hint="eastAsia"/>
                <w:sz w:val="24"/>
              </w:rPr>
              <w:t>掌握手机</w:t>
            </w:r>
            <w:r w:rsidR="001F39D6">
              <w:rPr>
                <w:rFonts w:ascii="宋体" w:hAnsi="宋体" w:hint="eastAsia"/>
                <w:sz w:val="24"/>
              </w:rPr>
              <w:t>短视频的制作</w:t>
            </w:r>
            <w:r>
              <w:rPr>
                <w:rFonts w:ascii="宋体" w:hAnsi="宋体" w:hint="eastAsia"/>
                <w:sz w:val="24"/>
              </w:rPr>
              <w:t>，学会处理声音歌曲，进行配音与配乐；学会处理</w:t>
            </w:r>
            <w:r w:rsidR="009B2909">
              <w:rPr>
                <w:rFonts w:ascii="宋体" w:hAnsi="宋体" w:hint="eastAsia"/>
                <w:sz w:val="24"/>
              </w:rPr>
              <w:t>视频文字的</w:t>
            </w:r>
            <w:r>
              <w:rPr>
                <w:rFonts w:ascii="宋体" w:hAnsi="宋体" w:hint="eastAsia"/>
                <w:sz w:val="24"/>
              </w:rPr>
              <w:t>基本</w:t>
            </w:r>
            <w:r w:rsidR="009B2909">
              <w:rPr>
                <w:rFonts w:ascii="宋体" w:hAnsi="宋体" w:hint="eastAsia"/>
                <w:sz w:val="24"/>
              </w:rPr>
              <w:t>功能；学会关键帧动画效果制作</w:t>
            </w:r>
            <w:r w:rsidR="004E38DB">
              <w:rPr>
                <w:rFonts w:ascii="宋体" w:hAnsi="宋体" w:hint="eastAsia"/>
                <w:sz w:val="24"/>
              </w:rPr>
              <w:t>。</w:t>
            </w:r>
            <w:r w:rsidR="004E38DB"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CE0943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431F6D">
              <w:rPr>
                <w:rFonts w:hint="eastAsia"/>
                <w:bCs/>
                <w:sz w:val="24"/>
              </w:rPr>
              <w:t>自编教材</w:t>
            </w:r>
          </w:p>
        </w:tc>
      </w:tr>
      <w:tr w:rsidR="00FD3F93" w:rsidTr="00431F6D">
        <w:trPr>
          <w:trHeight w:val="52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CE0943" w:rsidP="00CE0943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431F6D">
              <w:rPr>
                <w:rFonts w:hint="eastAsia"/>
                <w:bCs/>
                <w:sz w:val="24"/>
              </w:rPr>
              <w:t>每周二下午</w:t>
            </w:r>
            <w:r w:rsidRPr="00431F6D">
              <w:rPr>
                <w:rFonts w:hint="eastAsia"/>
                <w:bCs/>
                <w:sz w:val="24"/>
              </w:rPr>
              <w:t>1:00-2:30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CE0943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431F6D">
              <w:rPr>
                <w:rFonts w:hint="eastAsia"/>
                <w:bCs/>
                <w:sz w:val="24"/>
              </w:rPr>
              <w:t>教职工活动中心</w:t>
            </w:r>
            <w:r w:rsidRPr="00431F6D">
              <w:rPr>
                <w:rFonts w:hint="eastAsia"/>
                <w:bCs/>
                <w:sz w:val="24"/>
              </w:rPr>
              <w:t>105</w:t>
            </w:r>
            <w:r w:rsidRPr="00431F6D">
              <w:rPr>
                <w:rFonts w:hint="eastAsia"/>
                <w:bCs/>
                <w:sz w:val="24"/>
              </w:rPr>
              <w:t>教室</w:t>
            </w:r>
          </w:p>
        </w:tc>
      </w:tr>
      <w:tr w:rsidR="00FD3F93" w:rsidTr="00431F6D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431F6D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视频制作软件介绍及安装</w:t>
            </w:r>
          </w:p>
        </w:tc>
      </w:tr>
      <w:tr w:rsidR="00431F6D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界面功能、视频发布</w:t>
            </w:r>
          </w:p>
        </w:tc>
      </w:tr>
      <w:tr w:rsidR="00431F6D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Pr="00431F6D" w:rsidRDefault="00431F6D" w:rsidP="00431F6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1F6D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  <w:r w:rsidRPr="00431F6D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431F6D">
              <w:rPr>
                <w:color w:val="000000" w:themeColor="text1"/>
                <w:sz w:val="22"/>
                <w:szCs w:val="22"/>
              </w:rPr>
              <w:t>24</w:t>
            </w:r>
            <w:r w:rsidRPr="00431F6D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剪同款模板使用</w:t>
            </w:r>
          </w:p>
        </w:tc>
      </w:tr>
      <w:tr w:rsidR="00431F6D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电子相册制作、音乐添加</w:t>
            </w:r>
          </w:p>
        </w:tc>
      </w:tr>
      <w:tr w:rsidR="00431F6D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课堂疑难解答，作品点评</w:t>
            </w:r>
          </w:p>
        </w:tc>
      </w:tr>
      <w:tr w:rsidR="00431F6D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手机视频拍摄基础</w:t>
            </w:r>
          </w:p>
        </w:tc>
      </w:tr>
      <w:tr w:rsidR="00431F6D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卡点视频制作</w:t>
            </w:r>
          </w:p>
        </w:tc>
      </w:tr>
      <w:tr w:rsidR="00431F6D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制作朗诵录音视频</w:t>
            </w:r>
          </w:p>
        </w:tc>
      </w:tr>
      <w:tr w:rsidR="00431F6D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制作文字分割动画</w:t>
            </w:r>
          </w:p>
        </w:tc>
      </w:tr>
      <w:tr w:rsidR="00431F6D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文字动画效果</w:t>
            </w:r>
          </w:p>
        </w:tc>
      </w:tr>
      <w:tr w:rsidR="00431F6D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课堂疑难解答，作品点评</w:t>
            </w:r>
          </w:p>
        </w:tc>
      </w:tr>
      <w:tr w:rsidR="00431F6D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关键帧的使用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431F6D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关键帧的使用</w:t>
            </w: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431F6D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关键帧的使用</w:t>
            </w:r>
            <w:r>
              <w:rPr>
                <w:rFonts w:hint="eastAsia"/>
                <w:bCs/>
                <w:sz w:val="24"/>
              </w:rPr>
              <w:t>3</w:t>
            </w:r>
          </w:p>
        </w:tc>
      </w:tr>
      <w:tr w:rsidR="00431F6D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综合实例制作</w:t>
            </w:r>
          </w:p>
        </w:tc>
      </w:tr>
      <w:tr w:rsidR="00431F6D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F6D" w:rsidRDefault="00431F6D" w:rsidP="00431F6D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1F6D" w:rsidRDefault="00431F6D" w:rsidP="00431F6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</w:t>
            </w:r>
          </w:p>
        </w:tc>
      </w:tr>
      <w:tr w:rsidR="005F3881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881" w:rsidRDefault="005F3881" w:rsidP="005F3881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3881" w:rsidRDefault="00464AB9" w:rsidP="005F3881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报名联系人：郭老师  13851795670</w:t>
            </w:r>
            <w:bookmarkStart w:id="0" w:name="_GoBack"/>
            <w:bookmarkEnd w:id="0"/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69" w:rsidRDefault="00974B69" w:rsidP="001857B5">
      <w:r>
        <w:separator/>
      </w:r>
    </w:p>
  </w:endnote>
  <w:endnote w:type="continuationSeparator" w:id="0">
    <w:p w:rsidR="00974B69" w:rsidRDefault="00974B69" w:rsidP="001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69" w:rsidRDefault="00974B69" w:rsidP="001857B5">
      <w:r>
        <w:separator/>
      </w:r>
    </w:p>
  </w:footnote>
  <w:footnote w:type="continuationSeparator" w:id="0">
    <w:p w:rsidR="00974B69" w:rsidRDefault="00974B69" w:rsidP="0018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1857B5"/>
    <w:rsid w:val="001F39D6"/>
    <w:rsid w:val="00264919"/>
    <w:rsid w:val="002704DE"/>
    <w:rsid w:val="002A471C"/>
    <w:rsid w:val="002E3015"/>
    <w:rsid w:val="00370994"/>
    <w:rsid w:val="0037693A"/>
    <w:rsid w:val="003C4161"/>
    <w:rsid w:val="00417F02"/>
    <w:rsid w:val="00420E2C"/>
    <w:rsid w:val="004255B0"/>
    <w:rsid w:val="00431F6D"/>
    <w:rsid w:val="00440407"/>
    <w:rsid w:val="00464AB9"/>
    <w:rsid w:val="00494AB7"/>
    <w:rsid w:val="004B61ED"/>
    <w:rsid w:val="004E38DB"/>
    <w:rsid w:val="004F63CD"/>
    <w:rsid w:val="00503C3B"/>
    <w:rsid w:val="005F3881"/>
    <w:rsid w:val="0066548F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74B69"/>
    <w:rsid w:val="00991659"/>
    <w:rsid w:val="009B2909"/>
    <w:rsid w:val="009C261D"/>
    <w:rsid w:val="009E1421"/>
    <w:rsid w:val="00A32572"/>
    <w:rsid w:val="00A5311A"/>
    <w:rsid w:val="00A5795E"/>
    <w:rsid w:val="00AE6269"/>
    <w:rsid w:val="00B20C59"/>
    <w:rsid w:val="00B47EA2"/>
    <w:rsid w:val="00B51D00"/>
    <w:rsid w:val="00BE2C4B"/>
    <w:rsid w:val="00C62E6C"/>
    <w:rsid w:val="00C9178C"/>
    <w:rsid w:val="00CE0943"/>
    <w:rsid w:val="00CF077A"/>
    <w:rsid w:val="00D23851"/>
    <w:rsid w:val="00D34C94"/>
    <w:rsid w:val="00DF0BA0"/>
    <w:rsid w:val="00EC4D95"/>
    <w:rsid w:val="00F426E7"/>
    <w:rsid w:val="00F657DF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53B72E-29F4-44FD-933D-69F4CD67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4</cp:revision>
  <dcterms:created xsi:type="dcterms:W3CDTF">2024-05-21T14:43:00Z</dcterms:created>
  <dcterms:modified xsi:type="dcterms:W3CDTF">2024-05-27T06:39:00Z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