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:rsidTr="00EF7216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F721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8614C" w:rsidTr="00EF7216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4C" w:rsidRPr="007B27BE" w:rsidRDefault="00E8614C" w:rsidP="00E861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B02D9D"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  <w:t>合唱（声乐）班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定强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4C" w:rsidRPr="00BC22EC" w:rsidRDefault="00E8614C" w:rsidP="00E861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夏云</w:t>
            </w:r>
          </w:p>
        </w:tc>
      </w:tr>
      <w:tr w:rsidR="00E8614C" w:rsidTr="00EF7216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Default="00E8614C" w:rsidP="00E86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</w:t>
            </w:r>
            <w:r w:rsidRPr="00D60023">
              <w:rPr>
                <w:rFonts w:ascii="宋体" w:hAnsi="宋体" w:cs="宋体" w:hint="eastAsia"/>
                <w:color w:val="000000"/>
                <w:kern w:val="0"/>
                <w:sz w:val="24"/>
              </w:rPr>
              <w:t>如何欣赏合唱艺术之美，练习和掌握合唱艺术的表现。</w:t>
            </w:r>
          </w:p>
        </w:tc>
      </w:tr>
      <w:tr w:rsidR="00E8614C" w:rsidTr="00EF7216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Default="00E8614C" w:rsidP="00E86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 w:val="24"/>
              </w:rPr>
              <w:t>选择经典中外合唱名曲</w:t>
            </w:r>
          </w:p>
        </w:tc>
      </w:tr>
      <w:tr w:rsidR="00E8614C" w:rsidTr="00EF7216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</w:t>
            </w:r>
            <w:r>
              <w:rPr>
                <w:rFonts w:ascii="宋体" w:hAnsi="宋体" w:cs="宋体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星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  <w:r>
              <w:rPr>
                <w:rFonts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 w:hint="eastAsia"/>
                <w:kern w:val="0"/>
                <w:sz w:val="24"/>
              </w:rPr>
              <w:t>上午9:00－10：30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4C" w:rsidRPr="000C1A7F" w:rsidRDefault="00E8614C" w:rsidP="00E8614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503室</w:t>
            </w:r>
          </w:p>
        </w:tc>
      </w:tr>
      <w:tr w:rsidR="00FD3F93" w:rsidTr="00EF7216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EF7216" w:rsidTr="00EF721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哼鸣练习的作用与掌握。歌曲《</w:t>
            </w:r>
            <w:r w:rsidRPr="00EF7216">
              <w:rPr>
                <w:sz w:val="24"/>
              </w:rPr>
              <w:t>领航</w:t>
            </w:r>
            <w:r w:rsidRPr="00EF7216">
              <w:rPr>
                <w:rFonts w:hint="eastAsia"/>
                <w:sz w:val="24"/>
              </w:rPr>
              <w:t>》</w:t>
            </w:r>
          </w:p>
        </w:tc>
      </w:tr>
      <w:tr w:rsidR="00EF7216" w:rsidTr="00EF721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如何掌握气息练习</w:t>
            </w:r>
          </w:p>
        </w:tc>
      </w:tr>
      <w:tr w:rsidR="00EF7216" w:rsidTr="00EF721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打开练习的状态。歌曲《</w:t>
            </w:r>
            <w:r w:rsidRPr="00EF7216">
              <w:rPr>
                <w:sz w:val="24"/>
              </w:rPr>
              <w:t>春风十万里</w:t>
            </w:r>
            <w:r w:rsidRPr="00EF7216">
              <w:rPr>
                <w:rFonts w:hint="eastAsia"/>
                <w:sz w:val="24"/>
              </w:rPr>
              <w:t>》</w:t>
            </w:r>
          </w:p>
        </w:tc>
      </w:tr>
      <w:tr w:rsidR="00EF7216" w:rsidTr="00EF721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咽壁的歌唱作用</w:t>
            </w:r>
          </w:p>
        </w:tc>
      </w:tr>
      <w:tr w:rsidR="00EF7216" w:rsidTr="00EF721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舌尖与舌根的协调性</w:t>
            </w:r>
          </w:p>
        </w:tc>
      </w:tr>
      <w:tr w:rsidR="00EF7216" w:rsidTr="00EF721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舌头的灵活与高位。</w:t>
            </w:r>
            <w:r w:rsidRPr="00EF7216">
              <w:rPr>
                <w:rFonts w:hint="eastAsia"/>
                <w:sz w:val="24"/>
              </w:rPr>
              <w:t>歌曲《</w:t>
            </w:r>
            <w:r w:rsidRPr="00EF7216">
              <w:rPr>
                <w:sz w:val="24"/>
              </w:rPr>
              <w:t>锦绣天堂</w:t>
            </w:r>
            <w:r w:rsidRPr="00EF7216">
              <w:rPr>
                <w:rFonts w:hint="eastAsia"/>
                <w:sz w:val="24"/>
              </w:rPr>
              <w:t>》</w:t>
            </w:r>
          </w:p>
        </w:tc>
      </w:tr>
      <w:tr w:rsidR="00EF7216" w:rsidTr="00EF721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舌根与喉头的关系</w:t>
            </w:r>
          </w:p>
        </w:tc>
      </w:tr>
      <w:tr w:rsidR="00EF7216" w:rsidTr="00EF7216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舌头与吐字的关系。歌曲《</w:t>
            </w:r>
            <w:r w:rsidRPr="00EF7216">
              <w:rPr>
                <w:sz w:val="24"/>
              </w:rPr>
              <w:t>美丽中国梦</w:t>
            </w:r>
            <w:r w:rsidRPr="00EF7216">
              <w:rPr>
                <w:rFonts w:hint="eastAsia"/>
                <w:sz w:val="24"/>
              </w:rPr>
              <w:t>》</w:t>
            </w:r>
          </w:p>
        </w:tc>
      </w:tr>
      <w:tr w:rsidR="00EF7216" w:rsidTr="00EF721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吐字与共鸣的关系</w:t>
            </w:r>
          </w:p>
        </w:tc>
      </w:tr>
      <w:tr w:rsidR="00EF7216" w:rsidTr="00EF721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共鸣腔与音色的关系。歌曲《</w:t>
            </w:r>
            <w:r w:rsidRPr="00EF7216">
              <w:rPr>
                <w:sz w:val="24"/>
              </w:rPr>
              <w:t>塔里木</w:t>
            </w:r>
            <w:r w:rsidRPr="00EF7216">
              <w:rPr>
                <w:rFonts w:hint="eastAsia"/>
                <w:sz w:val="24"/>
              </w:rPr>
              <w:t>》</w:t>
            </w:r>
          </w:p>
        </w:tc>
      </w:tr>
      <w:tr w:rsidR="00EF7216" w:rsidTr="00EF721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气与声带的关系</w:t>
            </w:r>
          </w:p>
        </w:tc>
      </w:tr>
      <w:tr w:rsidR="00EF7216" w:rsidTr="00EF721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声带与音高的关系。歌曲《</w:t>
            </w:r>
            <w:r w:rsidRPr="00EF7216">
              <w:rPr>
                <w:sz w:val="24"/>
              </w:rPr>
              <w:t>祖国正是花季</w:t>
            </w:r>
            <w:r w:rsidRPr="00EF7216">
              <w:rPr>
                <w:rFonts w:hint="eastAsia"/>
                <w:sz w:val="24"/>
              </w:rPr>
              <w:t>》</w:t>
            </w:r>
          </w:p>
        </w:tc>
      </w:tr>
      <w:tr w:rsidR="00EF7216" w:rsidTr="00EF721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音色与情感的表现</w:t>
            </w:r>
          </w:p>
        </w:tc>
      </w:tr>
      <w:tr w:rsidR="00EF7216" w:rsidTr="00EF721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学期汇报</w:t>
            </w:r>
          </w:p>
        </w:tc>
      </w:tr>
      <w:tr w:rsidR="00EF7216" w:rsidTr="00EF721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学期汇报</w:t>
            </w:r>
          </w:p>
        </w:tc>
      </w:tr>
      <w:tr w:rsidR="00EF7216" w:rsidTr="00EF7216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216" w:rsidRDefault="00EF7216" w:rsidP="00EF7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216" w:rsidRPr="00EF7216" w:rsidRDefault="00EF7216" w:rsidP="00EF7216">
            <w:pPr>
              <w:jc w:val="left"/>
              <w:rPr>
                <w:rFonts w:asciiTheme="minorEastAsia" w:hAnsiTheme="minorEastAsia"/>
                <w:sz w:val="24"/>
              </w:rPr>
            </w:pPr>
            <w:r w:rsidRPr="00EF7216">
              <w:rPr>
                <w:rFonts w:hint="eastAsia"/>
                <w:sz w:val="24"/>
              </w:rPr>
              <w:t>学期汇报</w:t>
            </w:r>
          </w:p>
        </w:tc>
      </w:tr>
      <w:tr w:rsidR="00FD3F93" w:rsidTr="00EF7216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D592E">
            <w:pPr>
              <w:widowControl/>
              <w:ind w:firstLineChars="150" w:firstLine="315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报名联系人：</w:t>
            </w:r>
            <w:r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13851612959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A0" w:rsidRDefault="00BC1FA0" w:rsidP="00D22C3D">
      <w:r>
        <w:separator/>
      </w:r>
    </w:p>
  </w:endnote>
  <w:endnote w:type="continuationSeparator" w:id="0">
    <w:p w:rsidR="00BC1FA0" w:rsidRDefault="00BC1FA0" w:rsidP="00D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A0" w:rsidRDefault="00BC1FA0" w:rsidP="00D22C3D">
      <w:r>
        <w:separator/>
      </w:r>
    </w:p>
  </w:footnote>
  <w:footnote w:type="continuationSeparator" w:id="0">
    <w:p w:rsidR="00BC1FA0" w:rsidRDefault="00BC1FA0" w:rsidP="00D2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1329B6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514A5"/>
    <w:rsid w:val="00991659"/>
    <w:rsid w:val="009C261D"/>
    <w:rsid w:val="009E1421"/>
    <w:rsid w:val="00A32572"/>
    <w:rsid w:val="00A5311A"/>
    <w:rsid w:val="00A5795E"/>
    <w:rsid w:val="00AD592E"/>
    <w:rsid w:val="00AE6269"/>
    <w:rsid w:val="00B47EA2"/>
    <w:rsid w:val="00B51D00"/>
    <w:rsid w:val="00BC1FA0"/>
    <w:rsid w:val="00C62E6C"/>
    <w:rsid w:val="00CF077A"/>
    <w:rsid w:val="00D22C3D"/>
    <w:rsid w:val="00D34C94"/>
    <w:rsid w:val="00DF0BA0"/>
    <w:rsid w:val="00E8614C"/>
    <w:rsid w:val="00E965A9"/>
    <w:rsid w:val="00EF7216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5</cp:revision>
  <dcterms:created xsi:type="dcterms:W3CDTF">2023-11-30T07:56:00Z</dcterms:created>
  <dcterms:modified xsi:type="dcterms:W3CDTF">2024-05-29T01:00:00Z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