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国画（花鸟）班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景跃进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黄爱萍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丰富离退休同志的文化生活，打好国画基本功，提高绘画创作水平，做到老有所学，老有所乐。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widowControl/>
              <w:spacing w:beforeAutospacing="1" w:afterAutospacing="1"/>
              <w:textAlignment w:val="baseline"/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自备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星期四下午2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.00-3.40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E101C">
            <w:pPr>
              <w:widowControl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教职工活动中心1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05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小鸡的画法</w:t>
            </w:r>
            <w:bookmarkStart w:id="0" w:name="_GoBack"/>
            <w:bookmarkEnd w:id="0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小鸡各种形态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小鸡和竹子组合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凌霄花的画法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凌霄花藤和叶子画法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凌霄花和八哥组合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月季花的画法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月季枝干和花头组合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月季花和蝴蝶组合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牡丹花的画法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牡丹花花头和叶子画法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牡丹花和花瓶组合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E1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E101C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课堂练习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DE10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黄老师1</w:t>
            </w:r>
            <w:r w:rsidR="00DE101C">
              <w:rPr>
                <w:rFonts w:ascii="宋体" w:hAnsi="宋体" w:cs="宋体"/>
                <w:b/>
                <w:bCs/>
                <w:kern w:val="0"/>
                <w:szCs w:val="21"/>
              </w:rPr>
              <w:t>3901588336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2F" w:rsidRDefault="0079622F" w:rsidP="00E64A1C">
      <w:r>
        <w:separator/>
      </w:r>
    </w:p>
  </w:endnote>
  <w:endnote w:type="continuationSeparator" w:id="0">
    <w:p w:rsidR="0079622F" w:rsidRDefault="0079622F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2F" w:rsidRDefault="0079622F" w:rsidP="00E64A1C">
      <w:r>
        <w:separator/>
      </w:r>
    </w:p>
  </w:footnote>
  <w:footnote w:type="continuationSeparator" w:id="0">
    <w:p w:rsidR="0079622F" w:rsidRDefault="0079622F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E101C"/>
    <w:rsid w:val="00DF0BA0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EC90C4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1">
    <w:name w:val="页脚 字符1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1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10">
    <w:name w:val="页眉 字符1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Windows 用户</cp:lastModifiedBy>
  <cp:revision>5</cp:revision>
  <dcterms:created xsi:type="dcterms:W3CDTF">2023-05-19T06:30:00Z</dcterms:created>
  <dcterms:modified xsi:type="dcterms:W3CDTF">2024-05-03T01:26:00Z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