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531"/>
        <w:gridCol w:w="1446"/>
        <w:gridCol w:w="851"/>
        <w:gridCol w:w="1275"/>
        <w:gridCol w:w="1276"/>
        <w:gridCol w:w="1843"/>
      </w:tblGrid>
      <w:tr w:rsidR="00323DA6">
        <w:trPr>
          <w:trHeight w:val="720"/>
          <w:jc w:val="center"/>
        </w:trPr>
        <w:tc>
          <w:tcPr>
            <w:tcW w:w="9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3DA6" w:rsidRDefault="00D033D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2024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年秋季班教学计划</w:t>
            </w:r>
          </w:p>
        </w:tc>
      </w:tr>
      <w:tr w:rsidR="00323DA6">
        <w:trPr>
          <w:trHeight w:val="6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DA6" w:rsidRDefault="00D033D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DA6" w:rsidRDefault="00D033D4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中华诗词鉴赏班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DA6" w:rsidRDefault="00D033D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:rsidR="00323DA6" w:rsidRDefault="00D033D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DA6" w:rsidRDefault="00D033D4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26"/>
                <w:szCs w:val="26"/>
              </w:rPr>
              <w:t>屈雅</w:t>
            </w:r>
            <w:r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  <w:t>红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DA6" w:rsidRDefault="00D033D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DA6" w:rsidRDefault="00D033D4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彭思红</w:t>
            </w:r>
          </w:p>
        </w:tc>
      </w:tr>
      <w:tr w:rsidR="00323DA6">
        <w:trPr>
          <w:trHeight w:val="48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DA6" w:rsidRDefault="00D033D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教学目的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23DA6" w:rsidRDefault="00D033D4">
            <w:pPr>
              <w:widowControl/>
              <w:spacing w:before="100" w:beforeAutospacing="1" w:after="100" w:afterAutospacing="1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讲授周邦彦、贺铸</w:t>
            </w:r>
            <w:r>
              <w:rPr>
                <w:rFonts w:ascii="宋体" w:hAnsi="宋体" w:cs="宋体" w:hint="eastAsia"/>
                <w:kern w:val="0"/>
                <w:sz w:val="24"/>
              </w:rPr>
              <w:t>等宋词名家的佳作，提升审美水平，陶冶情操。</w:t>
            </w:r>
          </w:p>
          <w:p w:rsidR="00323DA6" w:rsidRDefault="00D033D4">
            <w:pPr>
              <w:widowControl/>
              <w:spacing w:before="100" w:beforeAutospacing="1" w:after="100" w:afterAutospacing="1"/>
              <w:ind w:firstLineChars="200" w:firstLine="480"/>
              <w:jc w:val="lef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课程特点：古今贯通，在文学世界与现实世界之间建立联系。</w:t>
            </w:r>
            <w:r>
              <w:rPr>
                <w:rFonts w:ascii="宋体" w:hAnsi="宋体" w:cs="宋体" w:hint="eastAsia"/>
                <w:kern w:val="0"/>
                <w:sz w:val="24"/>
              </w:rPr>
              <w:t>通过揭示作者人生经历中蕴藏的人生智慧，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观照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古人丰沛的心灵世界，培植气质，涵养精神，乐以养生。</w:t>
            </w:r>
          </w:p>
        </w:tc>
      </w:tr>
      <w:tr w:rsidR="00323DA6">
        <w:trPr>
          <w:trHeight w:val="40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DA6" w:rsidRDefault="00D033D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使用教材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23DA6" w:rsidRDefault="00D033D4">
            <w:pPr>
              <w:widowControl/>
              <w:spacing w:beforeAutospacing="1" w:afterAutospacing="1"/>
              <w:textAlignment w:val="baseline"/>
              <w:rPr>
                <w:rFonts w:ascii="宋体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吕明涛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谷学彝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《宋词三百首》中华书局</w:t>
            </w:r>
            <w:r>
              <w:rPr>
                <w:rFonts w:ascii="宋体" w:hAnsi="宋体" w:cs="宋体" w:hint="eastAsia"/>
                <w:kern w:val="0"/>
                <w:sz w:val="24"/>
              </w:rPr>
              <w:t>2016</w:t>
            </w:r>
            <w:r>
              <w:rPr>
                <w:rFonts w:ascii="宋体" w:hAnsi="宋体" w:cs="宋体" w:hint="eastAsia"/>
                <w:kern w:val="0"/>
                <w:sz w:val="24"/>
              </w:rPr>
              <w:t>年版</w:t>
            </w:r>
          </w:p>
        </w:tc>
      </w:tr>
      <w:tr w:rsidR="00323DA6">
        <w:trPr>
          <w:trHeight w:val="42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DA6" w:rsidRDefault="00D033D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上课时间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DA6" w:rsidRDefault="00D033D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星期一下午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14:30-16: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DA6" w:rsidRDefault="00D033D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DA6" w:rsidRDefault="00D033D4">
            <w:pPr>
              <w:widowControl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教职工活动中心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室</w:t>
            </w:r>
          </w:p>
        </w:tc>
      </w:tr>
      <w:tr w:rsidR="00323DA6">
        <w:trPr>
          <w:trHeight w:val="4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DA6" w:rsidRDefault="00D033D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DA6" w:rsidRDefault="00D033D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期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DA6" w:rsidRDefault="00D033D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 w:rsidR="00323DA6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DA6" w:rsidRDefault="00D033D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DA6" w:rsidRDefault="00D033D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23DA6" w:rsidRDefault="00D033D4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周邦彦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生平及创作概况；</w:t>
            </w:r>
          </w:p>
          <w:p w:rsidR="00323DA6" w:rsidRDefault="00D033D4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宋词鉴赏：《</w:t>
            </w:r>
            <w:r>
              <w:rPr>
                <w:bCs/>
                <w:sz w:val="24"/>
              </w:rPr>
              <w:t>瑞龙吟</w:t>
            </w:r>
            <w:r>
              <w:rPr>
                <w:rFonts w:ascii="宋体" w:hAnsi="宋体" w:cs="宋体" w:hint="eastAsia"/>
                <w:bCs/>
                <w:sz w:val="24"/>
              </w:rPr>
              <w:t>·</w:t>
            </w:r>
            <w:r>
              <w:rPr>
                <w:bCs/>
                <w:sz w:val="24"/>
              </w:rPr>
              <w:t>章台路》</w:t>
            </w:r>
          </w:p>
        </w:tc>
      </w:tr>
      <w:tr w:rsidR="00323DA6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DA6" w:rsidRDefault="00D033D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DA6" w:rsidRDefault="00D033D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23DA6" w:rsidRDefault="00D033D4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宋词鉴赏：《风流子</w:t>
            </w:r>
            <w:r>
              <w:rPr>
                <w:rFonts w:ascii="宋体" w:hAnsi="宋体" w:cs="宋体" w:hint="eastAsia"/>
                <w:bCs/>
                <w:sz w:val="24"/>
              </w:rPr>
              <w:t>·</w:t>
            </w:r>
            <w:r>
              <w:rPr>
                <w:rFonts w:ascii="宋体" w:hAnsi="宋体" w:cs="宋体" w:hint="eastAsia"/>
                <w:bCs/>
                <w:sz w:val="24"/>
              </w:rPr>
              <w:t>新绿小池塘》《兰陵王</w:t>
            </w:r>
            <w:r>
              <w:rPr>
                <w:rFonts w:ascii="宋体" w:hAnsi="宋体" w:cs="宋体" w:hint="eastAsia"/>
                <w:bCs/>
                <w:sz w:val="24"/>
              </w:rPr>
              <w:t>·</w:t>
            </w:r>
            <w:r>
              <w:rPr>
                <w:rFonts w:ascii="宋体" w:hAnsi="宋体" w:cs="宋体" w:hint="eastAsia"/>
                <w:bCs/>
                <w:sz w:val="24"/>
              </w:rPr>
              <w:t>柳阴直》</w:t>
            </w:r>
          </w:p>
        </w:tc>
      </w:tr>
      <w:tr w:rsidR="00323DA6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DA6" w:rsidRDefault="00D033D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DA6" w:rsidRDefault="00D033D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16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23DA6" w:rsidRDefault="00D033D4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宋词鉴赏：《琐窗寒</w:t>
            </w:r>
            <w:r>
              <w:rPr>
                <w:rFonts w:ascii="宋体" w:hAnsi="宋体" w:cs="宋体" w:hint="eastAsia"/>
                <w:bCs/>
                <w:sz w:val="24"/>
              </w:rPr>
              <w:t>·</w:t>
            </w:r>
            <w:r>
              <w:rPr>
                <w:rFonts w:ascii="宋体" w:hAnsi="宋体" w:cs="宋体" w:hint="eastAsia"/>
                <w:bCs/>
                <w:sz w:val="24"/>
              </w:rPr>
              <w:t>暗柳啼鸦》《六丑</w:t>
            </w:r>
            <w:r>
              <w:rPr>
                <w:rFonts w:ascii="宋体" w:hAnsi="宋体" w:cs="宋体" w:hint="eastAsia"/>
                <w:bCs/>
                <w:sz w:val="24"/>
              </w:rPr>
              <w:t>·</w:t>
            </w:r>
            <w:r>
              <w:rPr>
                <w:rFonts w:ascii="宋体" w:hAnsi="宋体" w:cs="宋体" w:hint="eastAsia"/>
                <w:bCs/>
                <w:sz w:val="24"/>
              </w:rPr>
              <w:t>正单衣试酒》</w:t>
            </w:r>
          </w:p>
        </w:tc>
      </w:tr>
      <w:tr w:rsidR="00323DA6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DA6" w:rsidRDefault="00D033D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DA6" w:rsidRDefault="00D033D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23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23DA6" w:rsidRDefault="00D033D4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宋词鉴赏：《夜飞鹊</w:t>
            </w:r>
            <w:r>
              <w:rPr>
                <w:rFonts w:ascii="宋体" w:hAnsi="宋体" w:cs="宋体" w:hint="eastAsia"/>
                <w:bCs/>
                <w:sz w:val="24"/>
              </w:rPr>
              <w:t>·</w:t>
            </w:r>
            <w:r>
              <w:rPr>
                <w:rFonts w:ascii="宋体" w:hAnsi="宋体" w:cs="宋体" w:hint="eastAsia"/>
                <w:bCs/>
                <w:sz w:val="24"/>
              </w:rPr>
              <w:t>河桥送人处》《满庭芳</w:t>
            </w:r>
            <w:r>
              <w:rPr>
                <w:rFonts w:ascii="宋体" w:hAnsi="宋体" w:cs="宋体" w:hint="eastAsia"/>
                <w:bCs/>
                <w:sz w:val="24"/>
              </w:rPr>
              <w:t>·</w:t>
            </w:r>
            <w:r>
              <w:rPr>
                <w:rFonts w:ascii="宋体" w:hAnsi="宋体" w:cs="宋体" w:hint="eastAsia"/>
                <w:bCs/>
                <w:sz w:val="24"/>
              </w:rPr>
              <w:t>风老莺雏》</w:t>
            </w:r>
          </w:p>
        </w:tc>
      </w:tr>
      <w:tr w:rsidR="00323DA6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DA6" w:rsidRDefault="00D033D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DA6" w:rsidRDefault="00D033D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30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23DA6" w:rsidRDefault="00D033D4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宋词鉴赏：《过秦楼</w:t>
            </w:r>
            <w:r>
              <w:rPr>
                <w:rFonts w:ascii="宋体" w:hAnsi="宋体" w:cs="宋体" w:hint="eastAsia"/>
                <w:bCs/>
                <w:sz w:val="24"/>
              </w:rPr>
              <w:t>·</w:t>
            </w:r>
            <w:r>
              <w:rPr>
                <w:rFonts w:ascii="宋体" w:hAnsi="宋体" w:cs="宋体" w:hint="eastAsia"/>
                <w:bCs/>
                <w:sz w:val="24"/>
              </w:rPr>
              <w:t>水浴清蟾》《花犯</w:t>
            </w:r>
            <w:r>
              <w:rPr>
                <w:rFonts w:ascii="宋体" w:hAnsi="宋体" w:cs="宋体" w:hint="eastAsia"/>
                <w:bCs/>
                <w:sz w:val="24"/>
              </w:rPr>
              <w:t>·</w:t>
            </w:r>
            <w:r>
              <w:rPr>
                <w:rFonts w:ascii="宋体" w:hAnsi="宋体" w:cs="宋体" w:hint="eastAsia"/>
                <w:bCs/>
                <w:sz w:val="24"/>
              </w:rPr>
              <w:t>粉墙低》</w:t>
            </w:r>
          </w:p>
        </w:tc>
      </w:tr>
      <w:tr w:rsidR="00323DA6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DA6" w:rsidRDefault="00D033D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DA6" w:rsidRDefault="00D033D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7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23DA6" w:rsidRDefault="00D033D4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宋词鉴赏：《</w:t>
            </w:r>
            <w:r>
              <w:rPr>
                <w:bCs/>
                <w:sz w:val="24"/>
              </w:rPr>
              <w:t>大酺</w:t>
            </w:r>
            <w:r>
              <w:rPr>
                <w:rFonts w:hint="eastAsia"/>
                <w:bCs/>
                <w:sz w:val="24"/>
              </w:rPr>
              <w:t>·</w:t>
            </w:r>
            <w:r>
              <w:rPr>
                <w:bCs/>
                <w:sz w:val="24"/>
              </w:rPr>
              <w:t>对宿烟收</w:t>
            </w:r>
            <w:r>
              <w:rPr>
                <w:rFonts w:hint="eastAsia"/>
                <w:bCs/>
                <w:sz w:val="24"/>
              </w:rPr>
              <w:t>》《解语花·风销焰蜡》</w:t>
            </w:r>
          </w:p>
        </w:tc>
      </w:tr>
      <w:tr w:rsidR="00323DA6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DA6" w:rsidRDefault="00D033D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DA6" w:rsidRDefault="00D033D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14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23DA6" w:rsidRDefault="00D033D4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宋词鉴赏：《定风波·莫倚能歌敛黛眉》</w:t>
            </w:r>
          </w:p>
          <w:p w:rsidR="00323DA6" w:rsidRDefault="00D033D4">
            <w:pPr>
              <w:ind w:firstLineChars="400" w:firstLine="960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《蝶恋花·月皎惊乌栖不定》</w:t>
            </w:r>
          </w:p>
        </w:tc>
      </w:tr>
      <w:tr w:rsidR="00323DA6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DA6" w:rsidRDefault="00D033D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DA6" w:rsidRDefault="00D033D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21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23DA6" w:rsidRDefault="00D033D4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宋词鉴赏：《解连环·怨怀无托》《拜星月慢·夜色催更》</w:t>
            </w:r>
          </w:p>
        </w:tc>
      </w:tr>
      <w:tr w:rsidR="00323DA6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DA6" w:rsidRDefault="00D033D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DA6" w:rsidRDefault="00D033D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28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23DA6" w:rsidRDefault="00D033D4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宋词鉴赏：《关河令·秋阴时睛渐向瞑》</w:t>
            </w:r>
          </w:p>
          <w:p w:rsidR="00323DA6" w:rsidRDefault="00D033D4">
            <w:pPr>
              <w:ind w:firstLineChars="400" w:firstLine="960"/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《绮寮怨·上马人扶残醉》</w:t>
            </w:r>
          </w:p>
        </w:tc>
      </w:tr>
      <w:tr w:rsidR="00323DA6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DA6" w:rsidRDefault="00D033D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DA6" w:rsidRDefault="00D033D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23DA6" w:rsidRDefault="00D033D4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宋词鉴赏：《尉迟杯·隋堤路》《西河·佳丽地》</w:t>
            </w:r>
          </w:p>
        </w:tc>
      </w:tr>
      <w:tr w:rsidR="00323DA6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DA6" w:rsidRDefault="00D033D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DA6" w:rsidRDefault="00D033D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23DA6" w:rsidRDefault="00D033D4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宋词鉴赏：《瑞鹤仙·悄郊原带郭》《浪淘沙慢·昼阴重》</w:t>
            </w:r>
          </w:p>
        </w:tc>
      </w:tr>
      <w:tr w:rsidR="00323DA6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DA6" w:rsidRDefault="00D033D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DA6" w:rsidRDefault="00D033D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18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23DA6" w:rsidRDefault="00D033D4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宋词鉴赏：《应天长·条风布暖》《夜游宫·叶下斜阳照水》</w:t>
            </w:r>
          </w:p>
        </w:tc>
      </w:tr>
      <w:tr w:rsidR="00323DA6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DA6" w:rsidRDefault="00D033D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DA6" w:rsidRDefault="00D033D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25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23DA6" w:rsidRDefault="00D033D4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贺铸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生平及创作概况；</w:t>
            </w:r>
          </w:p>
          <w:p w:rsidR="00323DA6" w:rsidRDefault="00D033D4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宋词鉴赏：《更漏子·上东门》</w:t>
            </w:r>
          </w:p>
        </w:tc>
      </w:tr>
      <w:tr w:rsidR="00323DA6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DA6" w:rsidRDefault="00D033D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DA6" w:rsidRDefault="00D033D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23DA6" w:rsidRDefault="00D033D4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宋词鉴赏：《青玉案·凌波不过横塘路》《感皇恩·兰芷满汀洲》</w:t>
            </w:r>
          </w:p>
        </w:tc>
      </w:tr>
      <w:tr w:rsidR="00323DA6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DA6" w:rsidRDefault="00D033D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DA6" w:rsidRDefault="00D033D4">
            <w:pPr>
              <w:jc w:val="center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23DA6" w:rsidRDefault="00D033D4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宋词鉴赏：《薄幸·淡妆多态》《浣溪沙·不信芳春厌老人》</w:t>
            </w:r>
          </w:p>
        </w:tc>
      </w:tr>
      <w:tr w:rsidR="00323DA6">
        <w:trPr>
          <w:trHeight w:val="463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DA6" w:rsidRDefault="00D033D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DA6" w:rsidRDefault="00D033D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16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23DA6" w:rsidRDefault="00D033D4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宋词鉴赏：《浣溪沙·楼角初消一缕霞》《石州慢·薄雨初寒》</w:t>
            </w:r>
          </w:p>
        </w:tc>
      </w:tr>
      <w:tr w:rsidR="00323DA6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DA6" w:rsidRDefault="00D033D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23DA6" w:rsidRDefault="00D033D4">
            <w:pPr>
              <w:widowControl/>
              <w:ind w:firstLineChars="150" w:firstLine="316"/>
              <w:jc w:val="left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报名联系人：</w:t>
            </w:r>
            <w:r w:rsidR="00357009">
              <w:rPr>
                <w:rFonts w:ascii="宋体" w:hAnsi="宋体" w:cs="宋体" w:hint="eastAsia"/>
                <w:color w:val="000000"/>
                <w:kern w:val="0"/>
                <w:sz w:val="24"/>
              </w:rPr>
              <w:t>彭老师：15951801990</w:t>
            </w:r>
            <w:bookmarkStart w:id="0" w:name="_GoBack"/>
            <w:bookmarkEnd w:id="0"/>
          </w:p>
        </w:tc>
      </w:tr>
    </w:tbl>
    <w:p w:rsidR="00323DA6" w:rsidRDefault="00323DA6">
      <w:pPr>
        <w:textAlignment w:val="baseline"/>
        <w:rPr>
          <w:b/>
          <w:i/>
          <w:caps/>
          <w:sz w:val="2"/>
        </w:rPr>
      </w:pPr>
    </w:p>
    <w:p w:rsidR="00323DA6" w:rsidRDefault="00323DA6">
      <w:pPr>
        <w:textAlignment w:val="baseline"/>
        <w:rPr>
          <w:b/>
          <w:i/>
          <w:caps/>
          <w:sz w:val="2"/>
        </w:rPr>
      </w:pPr>
    </w:p>
    <w:sectPr w:rsidR="00323DA6">
      <w:pgSz w:w="11906" w:h="16838"/>
      <w:pgMar w:top="1417" w:right="1800" w:bottom="1134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diZDJlMjVhYTljNGVjZjdkMGUxNTljNjg5Nzg2MTMifQ=="/>
  </w:docVars>
  <w:rsids>
    <w:rsidRoot w:val="008A0DEC"/>
    <w:rsid w:val="000932E4"/>
    <w:rsid w:val="000C1C63"/>
    <w:rsid w:val="000C2EBB"/>
    <w:rsid w:val="00103467"/>
    <w:rsid w:val="00117A85"/>
    <w:rsid w:val="00264919"/>
    <w:rsid w:val="002A471C"/>
    <w:rsid w:val="002E3015"/>
    <w:rsid w:val="00323DA6"/>
    <w:rsid w:val="00357009"/>
    <w:rsid w:val="00370994"/>
    <w:rsid w:val="0037693A"/>
    <w:rsid w:val="003C4161"/>
    <w:rsid w:val="003E7B51"/>
    <w:rsid w:val="00417F02"/>
    <w:rsid w:val="00420E2C"/>
    <w:rsid w:val="00440407"/>
    <w:rsid w:val="00494AB7"/>
    <w:rsid w:val="004B61ED"/>
    <w:rsid w:val="004F63CD"/>
    <w:rsid w:val="00503C3B"/>
    <w:rsid w:val="00630D20"/>
    <w:rsid w:val="006840B7"/>
    <w:rsid w:val="007676A7"/>
    <w:rsid w:val="00786C89"/>
    <w:rsid w:val="007C34C5"/>
    <w:rsid w:val="007C76C6"/>
    <w:rsid w:val="00853A5F"/>
    <w:rsid w:val="008844C8"/>
    <w:rsid w:val="008A0DEC"/>
    <w:rsid w:val="008A40B0"/>
    <w:rsid w:val="008B6AF4"/>
    <w:rsid w:val="008E46CA"/>
    <w:rsid w:val="008F4975"/>
    <w:rsid w:val="00901BCE"/>
    <w:rsid w:val="00991659"/>
    <w:rsid w:val="009C261D"/>
    <w:rsid w:val="009E1421"/>
    <w:rsid w:val="00A32572"/>
    <w:rsid w:val="00A5311A"/>
    <w:rsid w:val="00A5795E"/>
    <w:rsid w:val="00AE6269"/>
    <w:rsid w:val="00B47EA2"/>
    <w:rsid w:val="00B51D00"/>
    <w:rsid w:val="00C62E6C"/>
    <w:rsid w:val="00CF077A"/>
    <w:rsid w:val="00D033D4"/>
    <w:rsid w:val="00D34C94"/>
    <w:rsid w:val="00DF0BA0"/>
    <w:rsid w:val="00E64A1C"/>
    <w:rsid w:val="00F73F41"/>
    <w:rsid w:val="00FD3F93"/>
    <w:rsid w:val="091F75F0"/>
    <w:rsid w:val="09B8760A"/>
    <w:rsid w:val="0A1036AA"/>
    <w:rsid w:val="0DDA4126"/>
    <w:rsid w:val="166A0E83"/>
    <w:rsid w:val="217C014F"/>
    <w:rsid w:val="237D3B0D"/>
    <w:rsid w:val="2A8D22A6"/>
    <w:rsid w:val="2C837FE4"/>
    <w:rsid w:val="2CBA6005"/>
    <w:rsid w:val="30722348"/>
    <w:rsid w:val="357476F7"/>
    <w:rsid w:val="3A8E3BDF"/>
    <w:rsid w:val="3D5C3A53"/>
    <w:rsid w:val="4F211CB6"/>
    <w:rsid w:val="53336043"/>
    <w:rsid w:val="53F87A3F"/>
    <w:rsid w:val="55667F3A"/>
    <w:rsid w:val="559711CB"/>
    <w:rsid w:val="5B7871FC"/>
    <w:rsid w:val="67E25CFE"/>
    <w:rsid w:val="6B4B1366"/>
    <w:rsid w:val="6F5B067E"/>
    <w:rsid w:val="750A4841"/>
    <w:rsid w:val="7F5C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36272BD-0E54-455D-9B6F-560E7B8A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等线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qFormat/>
    <w:pPr>
      <w:widowControl/>
      <w:tabs>
        <w:tab w:val="center" w:pos="4153"/>
        <w:tab w:val="right" w:pos="8306"/>
      </w:tabs>
      <w:snapToGrid w:val="0"/>
      <w:jc w:val="left"/>
    </w:pPr>
    <w:rPr>
      <w:rFonts w:ascii="Calibri" w:eastAsia="等线" w:hAnsi="Calibri"/>
      <w:sz w:val="18"/>
      <w:szCs w:val="18"/>
    </w:rPr>
  </w:style>
  <w:style w:type="paragraph" w:styleId="a4">
    <w:name w:val="header"/>
    <w:basedOn w:val="a"/>
    <w:link w:val="Char0"/>
    <w:autoRedefine/>
    <w:uiPriority w:val="99"/>
    <w:qFormat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等线" w:hAnsi="Calibri"/>
      <w:sz w:val="18"/>
      <w:szCs w:val="18"/>
    </w:rPr>
  </w:style>
  <w:style w:type="character" w:customStyle="1" w:styleId="Char">
    <w:name w:val="页脚 Char"/>
    <w:link w:val="a3"/>
    <w:uiPriority w:val="99"/>
    <w:semiHidden/>
    <w:rPr>
      <w:rFonts w:ascii="Times New Roman" w:eastAsia="宋体" w:hAnsi="Times New Roman"/>
      <w:sz w:val="18"/>
      <w:szCs w:val="18"/>
    </w:rPr>
  </w:style>
  <w:style w:type="character" w:customStyle="1" w:styleId="Char0">
    <w:name w:val="页眉 Char"/>
    <w:link w:val="a4"/>
    <w:autoRedefine/>
    <w:uiPriority w:val="99"/>
    <w:semiHidden/>
    <w:qFormat/>
    <w:rPr>
      <w:rFonts w:ascii="Times New Roman" w:eastAsia="宋体" w:hAnsi="Times New Roman"/>
      <w:sz w:val="18"/>
      <w:szCs w:val="18"/>
    </w:rPr>
  </w:style>
  <w:style w:type="paragraph" w:styleId="a5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a6">
    <w:name w:val="页眉 字符"/>
    <w:uiPriority w:val="99"/>
    <w:rPr>
      <w:rFonts w:ascii="Times New Roman" w:eastAsia="宋体" w:hAnsi="Times New Roman"/>
      <w:sz w:val="18"/>
    </w:rPr>
  </w:style>
  <w:style w:type="character" w:customStyle="1" w:styleId="a7">
    <w:name w:val="页脚 字符"/>
    <w:autoRedefine/>
    <w:uiPriority w:val="99"/>
    <w:qFormat/>
    <w:rPr>
      <w:rFonts w:ascii="Times New Roman" w:eastAsia="宋体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南航老年大学2023年秋季班教学计划</dc:title>
  <dc:creator>Administrator</dc:creator>
  <cp:lastModifiedBy>Lenovo</cp:lastModifiedBy>
  <cp:revision>6</cp:revision>
  <cp:lastPrinted>2024-05-27T01:29:00Z</cp:lastPrinted>
  <dcterms:created xsi:type="dcterms:W3CDTF">2023-05-19T06:30:00Z</dcterms:created>
  <dcterms:modified xsi:type="dcterms:W3CDTF">2024-05-27T01:29:00Z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CF829124C766421FA6FD17A30E9D77A4_13</vt:lpwstr>
  </property>
</Properties>
</file>