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9C0B0D" w:rsidTr="004107DA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 w:rsidR="009C0B0D" w:rsidTr="004107DA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中华诗词鉴赏班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屈雅</w:t>
            </w:r>
            <w:r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彭思红</w:t>
            </w:r>
          </w:p>
        </w:tc>
        <w:bookmarkStart w:id="0" w:name="_GoBack"/>
        <w:bookmarkEnd w:id="0"/>
      </w:tr>
      <w:tr w:rsidR="009C0B0D" w:rsidTr="004107DA">
        <w:trPr>
          <w:trHeight w:val="11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B0D" w:rsidRDefault="004107DA" w:rsidP="004107D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2F7184">
              <w:rPr>
                <w:rFonts w:ascii="宋体" w:hAnsi="宋体" w:cs="宋体" w:hint="eastAsia"/>
                <w:kern w:val="0"/>
                <w:sz w:val="24"/>
              </w:rPr>
              <w:t>通过欣赏</w:t>
            </w:r>
            <w:r w:rsidR="002F7184">
              <w:rPr>
                <w:rFonts w:ascii="宋体" w:hAnsi="宋体" w:cs="宋体" w:hint="eastAsia"/>
                <w:kern w:val="0"/>
                <w:sz w:val="24"/>
              </w:rPr>
              <w:t>“</w:t>
            </w:r>
            <w:r w:rsidR="002F7184">
              <w:rPr>
                <w:rFonts w:ascii="宋体" w:hAnsi="宋体" w:cs="宋体" w:hint="eastAsia"/>
                <w:kern w:val="0"/>
                <w:sz w:val="24"/>
              </w:rPr>
              <w:t>苏门四学子</w:t>
            </w:r>
            <w:r w:rsidR="002F7184">
              <w:rPr>
                <w:rFonts w:ascii="宋体" w:hAnsi="宋体" w:cs="宋体" w:hint="eastAsia"/>
                <w:kern w:val="0"/>
                <w:sz w:val="24"/>
              </w:rPr>
              <w:t>”</w:t>
            </w:r>
            <w:r w:rsidR="002F7184">
              <w:rPr>
                <w:rFonts w:ascii="宋体" w:hAnsi="宋体" w:cs="宋体" w:hint="eastAsia"/>
                <w:kern w:val="0"/>
                <w:sz w:val="24"/>
              </w:rPr>
              <w:t>秦观</w:t>
            </w:r>
            <w:r w:rsidR="002F7184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2F7184">
              <w:rPr>
                <w:rFonts w:hint="eastAsia"/>
                <w:bCs/>
                <w:sz w:val="24"/>
              </w:rPr>
              <w:t>晁补之、张耒</w:t>
            </w:r>
            <w:r w:rsidR="002F7184">
              <w:rPr>
                <w:rFonts w:ascii="宋体" w:hAnsi="宋体" w:cs="宋体" w:hint="eastAsia"/>
                <w:kern w:val="0"/>
                <w:sz w:val="24"/>
              </w:rPr>
              <w:t>等宋词名家的佳作，提升审美水平，陶冶情操。</w:t>
            </w:r>
          </w:p>
          <w:p w:rsidR="009C0B0D" w:rsidRDefault="004107DA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2F7184">
              <w:rPr>
                <w:rFonts w:ascii="宋体" w:hAnsi="宋体" w:cs="宋体" w:hint="eastAsia"/>
                <w:kern w:val="0"/>
                <w:sz w:val="24"/>
              </w:rPr>
              <w:t>通过揭示作者人生经历中蕴藏的人生智慧，观照古人丰沛的心灵世界，培植气质，涵养精神，乐以养生。</w:t>
            </w:r>
          </w:p>
        </w:tc>
      </w:tr>
      <w:tr w:rsidR="009C0B0D" w:rsidTr="004107DA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B0D" w:rsidRDefault="002F7184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吕明涛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谷学彝《宋词三百首》中华书局</w:t>
            </w:r>
            <w:r>
              <w:rPr>
                <w:rFonts w:ascii="宋体" w:hAnsi="宋体" w:cs="宋体" w:hint="eastAsia"/>
                <w:kern w:val="0"/>
                <w:sz w:val="24"/>
              </w:rPr>
              <w:t>2016</w:t>
            </w:r>
            <w:r>
              <w:rPr>
                <w:rFonts w:ascii="宋体" w:hAnsi="宋体" w:cs="宋体" w:hint="eastAsia"/>
                <w:kern w:val="0"/>
                <w:sz w:val="24"/>
              </w:rPr>
              <w:t>年版</w:t>
            </w:r>
          </w:p>
        </w:tc>
      </w:tr>
      <w:tr w:rsidR="009C0B0D" w:rsidTr="004107DA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星期一下午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14:30-16:30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0D" w:rsidRDefault="002F7184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室</w:t>
            </w:r>
          </w:p>
        </w:tc>
      </w:tr>
      <w:tr w:rsidR="009C0B0D" w:rsidTr="004107DA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9C0B0D" w:rsidTr="004107D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B0D" w:rsidRDefault="002F71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秦观总结（联系苏门四学士黄庭坚、晁补之、张耒。了解婉约派词风，秦观人物生平及轶事典故。）</w:t>
            </w:r>
          </w:p>
        </w:tc>
      </w:tr>
      <w:tr w:rsidR="009C0B0D" w:rsidTr="004107D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B0D" w:rsidRDefault="002F71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</w:t>
            </w:r>
            <w:r>
              <w:rPr>
                <w:rFonts w:hint="eastAsia"/>
                <w:bCs/>
                <w:sz w:val="24"/>
              </w:rPr>
              <w:t>词鉴赏：晁端礼《绿头鸭》；赵令畤《蝶恋花》两首</w:t>
            </w:r>
          </w:p>
        </w:tc>
      </w:tr>
      <w:tr w:rsidR="009C0B0D" w:rsidTr="004107D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B0D" w:rsidRDefault="002F71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晁端礼与赵令畤人物总结，赏析二者词风、文风。（联系晁补之）</w:t>
            </w:r>
          </w:p>
          <w:p w:rsidR="009C0B0D" w:rsidRDefault="002F71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</w:t>
            </w:r>
            <w:r>
              <w:rPr>
                <w:rFonts w:hint="eastAsia"/>
                <w:bCs/>
                <w:sz w:val="24"/>
              </w:rPr>
              <w:t>词鉴赏：张耒《风流子》；晁补之《水龙吟》</w:t>
            </w:r>
          </w:p>
          <w:p w:rsidR="009C0B0D" w:rsidRDefault="002F718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（补充张耒人物生平，为官仕途，屡遭贬谪，联系苏轼。）</w:t>
            </w:r>
          </w:p>
        </w:tc>
      </w:tr>
      <w:tr w:rsidR="009C0B0D" w:rsidTr="004107D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B0D" w:rsidRDefault="002F71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</w:t>
            </w:r>
            <w:r>
              <w:rPr>
                <w:rFonts w:hint="eastAsia"/>
                <w:bCs/>
                <w:sz w:val="24"/>
              </w:rPr>
              <w:t>词鉴赏：晁补之《盐角儿》《忆少年》</w:t>
            </w:r>
          </w:p>
        </w:tc>
      </w:tr>
      <w:tr w:rsidR="009C0B0D" w:rsidTr="004107D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B0D" w:rsidRDefault="002F71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</w:t>
            </w:r>
            <w:r>
              <w:rPr>
                <w:rFonts w:hint="eastAsia"/>
                <w:bCs/>
                <w:sz w:val="24"/>
              </w:rPr>
              <w:t>词鉴赏：晁补之《洞仙歌》；晁冲之《临江仙》</w:t>
            </w:r>
          </w:p>
          <w:p w:rsidR="009C0B0D" w:rsidRDefault="002F71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（了解晁补之宦途沉浮及其文学成就，联系柳宗元、陶渊明。豪爽词风、归隐田园之意。）</w:t>
            </w:r>
          </w:p>
        </w:tc>
      </w:tr>
      <w:tr w:rsidR="009C0B0D" w:rsidTr="004107D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jc w:val="center"/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B0D" w:rsidRDefault="002F71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张耒、晁补之、晁冲之人物总结。（联系北宋文风、词风，苏门四学士，了解北宋江西派诗人。）</w:t>
            </w:r>
          </w:p>
          <w:p w:rsidR="009C0B0D" w:rsidRDefault="002F71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</w:t>
            </w:r>
            <w:r>
              <w:rPr>
                <w:rFonts w:hint="eastAsia"/>
                <w:bCs/>
                <w:sz w:val="24"/>
              </w:rPr>
              <w:t>词鉴赏及人物了解：毛滂《惜分飞》</w:t>
            </w:r>
          </w:p>
        </w:tc>
      </w:tr>
      <w:tr w:rsidR="009C0B0D" w:rsidTr="004107D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jc w:val="center"/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B0D" w:rsidRDefault="002F71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</w:t>
            </w:r>
            <w:r>
              <w:rPr>
                <w:rFonts w:hint="eastAsia"/>
                <w:bCs/>
                <w:sz w:val="24"/>
              </w:rPr>
              <w:t>词鉴赏及人物了解：陈克《菩萨蛮》二首</w:t>
            </w:r>
          </w:p>
        </w:tc>
      </w:tr>
      <w:tr w:rsidR="009C0B0D" w:rsidTr="004107DA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jc w:val="center"/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B0D" w:rsidRDefault="002F71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</w:t>
            </w:r>
            <w:r>
              <w:rPr>
                <w:rFonts w:hint="eastAsia"/>
                <w:bCs/>
                <w:sz w:val="24"/>
              </w:rPr>
              <w:t>词鉴赏：李元膺《洞仙歌》时彦《青门引》</w:t>
            </w:r>
          </w:p>
        </w:tc>
      </w:tr>
      <w:tr w:rsidR="009C0B0D" w:rsidTr="004107D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B0D" w:rsidRDefault="002F71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</w:t>
            </w:r>
            <w:r>
              <w:rPr>
                <w:rFonts w:hint="eastAsia"/>
                <w:bCs/>
                <w:sz w:val="24"/>
              </w:rPr>
              <w:t>词鉴赏：李之仪《谢池春》《卜算子》</w:t>
            </w:r>
          </w:p>
        </w:tc>
      </w:tr>
      <w:tr w:rsidR="009C0B0D" w:rsidTr="004107D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jc w:val="center"/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B0D" w:rsidRDefault="002F71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周邦彦生平及创作概况；</w:t>
            </w:r>
          </w:p>
          <w:p w:rsidR="009C0B0D" w:rsidRDefault="002F71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</w:t>
            </w:r>
            <w:r>
              <w:rPr>
                <w:bCs/>
                <w:sz w:val="24"/>
              </w:rPr>
              <w:t>瑞龙吟</w:t>
            </w:r>
            <w:r>
              <w:rPr>
                <w:rFonts w:ascii="宋体" w:hAnsi="宋体" w:cs="宋体" w:hint="eastAsia"/>
                <w:bCs/>
                <w:sz w:val="24"/>
              </w:rPr>
              <w:t>·</w:t>
            </w:r>
            <w:r>
              <w:rPr>
                <w:bCs/>
                <w:sz w:val="24"/>
              </w:rPr>
              <w:t>章台路》</w:t>
            </w:r>
          </w:p>
        </w:tc>
      </w:tr>
      <w:tr w:rsidR="009C0B0D" w:rsidTr="004107D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jc w:val="center"/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B0D" w:rsidRDefault="002F71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宋词鉴赏：《风流子</w:t>
            </w:r>
            <w:r>
              <w:rPr>
                <w:rFonts w:ascii="宋体" w:hAnsi="宋体" w:cs="宋体" w:hint="eastAsia"/>
                <w:bCs/>
                <w:sz w:val="24"/>
              </w:rPr>
              <w:t>·</w:t>
            </w:r>
            <w:r>
              <w:rPr>
                <w:rFonts w:ascii="宋体" w:hAnsi="宋体" w:cs="宋体" w:hint="eastAsia"/>
                <w:bCs/>
                <w:sz w:val="24"/>
              </w:rPr>
              <w:t>新绿小池塘》《兰陵王</w:t>
            </w:r>
            <w:r>
              <w:rPr>
                <w:rFonts w:ascii="宋体" w:hAnsi="宋体" w:cs="宋体" w:hint="eastAsia"/>
                <w:bCs/>
                <w:sz w:val="24"/>
              </w:rPr>
              <w:t>·</w:t>
            </w:r>
            <w:r>
              <w:rPr>
                <w:rFonts w:ascii="宋体" w:hAnsi="宋体" w:cs="宋体" w:hint="eastAsia"/>
                <w:bCs/>
                <w:sz w:val="24"/>
              </w:rPr>
              <w:t>柳阴直》</w:t>
            </w:r>
          </w:p>
        </w:tc>
      </w:tr>
      <w:tr w:rsidR="009C0B0D" w:rsidTr="004107D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jc w:val="center"/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B0D" w:rsidRDefault="002F71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宋词鉴赏：《琐窗寒</w:t>
            </w:r>
            <w:r>
              <w:rPr>
                <w:rFonts w:ascii="宋体" w:hAnsi="宋体" w:cs="宋体" w:hint="eastAsia"/>
                <w:bCs/>
                <w:sz w:val="24"/>
              </w:rPr>
              <w:t>·</w:t>
            </w:r>
            <w:r>
              <w:rPr>
                <w:rFonts w:ascii="宋体" w:hAnsi="宋体" w:cs="宋体" w:hint="eastAsia"/>
                <w:bCs/>
                <w:sz w:val="24"/>
              </w:rPr>
              <w:t>暗柳啼鸦》《六丑</w:t>
            </w:r>
            <w:r>
              <w:rPr>
                <w:rFonts w:ascii="宋体" w:hAnsi="宋体" w:cs="宋体" w:hint="eastAsia"/>
                <w:bCs/>
                <w:sz w:val="24"/>
              </w:rPr>
              <w:t>·</w:t>
            </w:r>
            <w:r>
              <w:rPr>
                <w:rFonts w:ascii="宋体" w:hAnsi="宋体" w:cs="宋体" w:hint="eastAsia"/>
                <w:bCs/>
                <w:sz w:val="24"/>
              </w:rPr>
              <w:t>正单衣试酒》</w:t>
            </w:r>
          </w:p>
        </w:tc>
      </w:tr>
      <w:tr w:rsidR="009C0B0D" w:rsidTr="004107D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B0D" w:rsidRDefault="002F71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宋词鉴赏：《夜飞鹊</w:t>
            </w:r>
            <w:r>
              <w:rPr>
                <w:rFonts w:ascii="宋体" w:hAnsi="宋体" w:cs="宋体" w:hint="eastAsia"/>
                <w:bCs/>
                <w:sz w:val="24"/>
              </w:rPr>
              <w:t>·</w:t>
            </w:r>
            <w:r>
              <w:rPr>
                <w:rFonts w:ascii="宋体" w:hAnsi="宋体" w:cs="宋体" w:hint="eastAsia"/>
                <w:bCs/>
                <w:sz w:val="24"/>
              </w:rPr>
              <w:t>河桥送人处》《满庭芳</w:t>
            </w:r>
            <w:r>
              <w:rPr>
                <w:rFonts w:ascii="宋体" w:hAnsi="宋体" w:cs="宋体" w:hint="eastAsia"/>
                <w:bCs/>
                <w:sz w:val="24"/>
              </w:rPr>
              <w:t>·</w:t>
            </w:r>
            <w:r>
              <w:rPr>
                <w:rFonts w:ascii="宋体" w:hAnsi="宋体" w:cs="宋体" w:hint="eastAsia"/>
                <w:bCs/>
                <w:sz w:val="24"/>
              </w:rPr>
              <w:t>风老莺雏》</w:t>
            </w:r>
          </w:p>
        </w:tc>
      </w:tr>
      <w:tr w:rsidR="009C0B0D" w:rsidTr="004107D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jc w:val="center"/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C0B0D" w:rsidRDefault="002F71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宋词鉴赏：《过秦楼</w:t>
            </w:r>
            <w:r>
              <w:rPr>
                <w:rFonts w:ascii="宋体" w:hAnsi="宋体" w:cs="宋体" w:hint="eastAsia"/>
                <w:bCs/>
                <w:sz w:val="24"/>
              </w:rPr>
              <w:t>·</w:t>
            </w:r>
            <w:r>
              <w:rPr>
                <w:rFonts w:ascii="宋体" w:hAnsi="宋体" w:cs="宋体" w:hint="eastAsia"/>
                <w:bCs/>
                <w:sz w:val="24"/>
              </w:rPr>
              <w:t>水浴清蟾》《花犯</w:t>
            </w:r>
            <w:r>
              <w:rPr>
                <w:rFonts w:ascii="宋体" w:hAnsi="宋体" w:cs="宋体" w:hint="eastAsia"/>
                <w:bCs/>
                <w:sz w:val="24"/>
              </w:rPr>
              <w:t>·</w:t>
            </w:r>
            <w:r>
              <w:rPr>
                <w:rFonts w:ascii="宋体" w:hAnsi="宋体" w:cs="宋体" w:hint="eastAsia"/>
                <w:bCs/>
                <w:sz w:val="24"/>
              </w:rPr>
              <w:t>粉墙低》</w:t>
            </w:r>
          </w:p>
        </w:tc>
      </w:tr>
      <w:tr w:rsidR="009C0B0D" w:rsidTr="004107D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jc w:val="center"/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 w:rsidR="004107DA"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C0B0D" w:rsidRDefault="002F71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</w:t>
            </w:r>
            <w:r>
              <w:rPr>
                <w:rFonts w:hint="eastAsia"/>
                <w:bCs/>
                <w:sz w:val="24"/>
              </w:rPr>
              <w:t> </w:t>
            </w:r>
            <w:r>
              <w:rPr>
                <w:bCs/>
                <w:sz w:val="24"/>
              </w:rPr>
              <w:t>大酺</w:t>
            </w:r>
            <w:r>
              <w:rPr>
                <w:rFonts w:hint="eastAsia"/>
                <w:bCs/>
                <w:sz w:val="24"/>
              </w:rPr>
              <w:t>·</w:t>
            </w:r>
            <w:r>
              <w:rPr>
                <w:bCs/>
                <w:sz w:val="24"/>
              </w:rPr>
              <w:t>对宿烟收</w:t>
            </w:r>
            <w:r>
              <w:rPr>
                <w:rFonts w:hint="eastAsia"/>
                <w:bCs/>
                <w:sz w:val="24"/>
              </w:rPr>
              <w:t>》</w:t>
            </w:r>
            <w:r>
              <w:rPr>
                <w:rFonts w:ascii="宋体" w:hAnsi="宋体" w:cs="宋体" w:hint="eastAsia"/>
                <w:bCs/>
                <w:sz w:val="24"/>
              </w:rPr>
              <w:t>《解语花</w:t>
            </w:r>
            <w:r>
              <w:rPr>
                <w:rFonts w:ascii="宋体" w:hAnsi="宋体" w:cs="宋体" w:hint="eastAsia"/>
                <w:bCs/>
                <w:sz w:val="24"/>
              </w:rPr>
              <w:t>·</w:t>
            </w:r>
            <w:r>
              <w:rPr>
                <w:rFonts w:ascii="宋体" w:hAnsi="宋体" w:cs="宋体" w:hint="eastAsia"/>
                <w:bCs/>
                <w:sz w:val="24"/>
              </w:rPr>
              <w:t>风销焰蜡》</w:t>
            </w:r>
          </w:p>
        </w:tc>
      </w:tr>
      <w:tr w:rsidR="009C0B0D" w:rsidTr="004107DA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4107DA">
              <w:rPr>
                <w:rFonts w:hint="eastAsia"/>
                <w:color w:val="000000"/>
                <w:kern w:val="0"/>
                <w:sz w:val="24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B0D" w:rsidRDefault="002F718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宋词鉴赏：《定</w:t>
            </w:r>
            <w:r>
              <w:rPr>
                <w:rFonts w:ascii="宋体" w:hAnsi="宋体" w:cs="宋体" w:hint="eastAsia"/>
                <w:bCs/>
                <w:sz w:val="24"/>
              </w:rPr>
              <w:t>风波</w:t>
            </w:r>
            <w:r>
              <w:rPr>
                <w:rFonts w:ascii="宋体" w:hAnsi="宋体" w:cs="宋体" w:hint="eastAsia"/>
                <w:bCs/>
                <w:sz w:val="24"/>
              </w:rPr>
              <w:t>·</w:t>
            </w:r>
            <w:r>
              <w:rPr>
                <w:rFonts w:ascii="宋体" w:hAnsi="宋体" w:cs="宋体" w:hint="eastAsia"/>
                <w:bCs/>
                <w:sz w:val="24"/>
              </w:rPr>
              <w:t>莫倚能歌敛黛眉》《蝶恋花</w:t>
            </w:r>
            <w:r>
              <w:rPr>
                <w:rFonts w:ascii="宋体" w:hAnsi="宋体" w:cs="宋体" w:hint="eastAsia"/>
                <w:bCs/>
                <w:sz w:val="24"/>
              </w:rPr>
              <w:t>·</w:t>
            </w:r>
            <w:r>
              <w:rPr>
                <w:rFonts w:ascii="宋体" w:hAnsi="宋体" w:cs="宋体" w:hint="eastAsia"/>
                <w:bCs/>
                <w:sz w:val="24"/>
              </w:rPr>
              <w:t>月皎惊乌栖不定》</w:t>
            </w:r>
          </w:p>
        </w:tc>
      </w:tr>
      <w:tr w:rsidR="009C0B0D" w:rsidTr="004107DA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B0D" w:rsidRDefault="002F718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B0D" w:rsidRDefault="002F7184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彭老师：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15951801990</w:t>
            </w:r>
          </w:p>
        </w:tc>
      </w:tr>
    </w:tbl>
    <w:p w:rsidR="009C0B0D" w:rsidRDefault="009C0B0D">
      <w:pPr>
        <w:textAlignment w:val="baseline"/>
        <w:rPr>
          <w:b/>
          <w:i/>
          <w:caps/>
          <w:sz w:val="2"/>
        </w:rPr>
      </w:pPr>
    </w:p>
    <w:p w:rsidR="009C0B0D" w:rsidRDefault="009C0B0D">
      <w:pPr>
        <w:textAlignment w:val="baseline"/>
        <w:rPr>
          <w:b/>
          <w:i/>
          <w:caps/>
          <w:sz w:val="2"/>
        </w:rPr>
      </w:pPr>
    </w:p>
    <w:sectPr w:rsidR="009C0B0D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184" w:rsidRDefault="002F7184" w:rsidP="004107DA">
      <w:r>
        <w:separator/>
      </w:r>
    </w:p>
  </w:endnote>
  <w:endnote w:type="continuationSeparator" w:id="0">
    <w:p w:rsidR="002F7184" w:rsidRDefault="002F7184" w:rsidP="0041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184" w:rsidRDefault="002F7184" w:rsidP="004107DA">
      <w:r>
        <w:separator/>
      </w:r>
    </w:p>
  </w:footnote>
  <w:footnote w:type="continuationSeparator" w:id="0">
    <w:p w:rsidR="002F7184" w:rsidRDefault="002F7184" w:rsidP="00410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QzZDBhNTU1NTNiZjhiMTUzNDQ3NWI5NmRhODg2MmYifQ=="/>
  </w:docVars>
  <w:rsids>
    <w:rsidRoot w:val="008A0DEC"/>
    <w:rsid w:val="000932E4"/>
    <w:rsid w:val="000C1C63"/>
    <w:rsid w:val="000C2EBB"/>
    <w:rsid w:val="00103467"/>
    <w:rsid w:val="00117A85"/>
    <w:rsid w:val="0023389A"/>
    <w:rsid w:val="00264919"/>
    <w:rsid w:val="002A471C"/>
    <w:rsid w:val="002E3015"/>
    <w:rsid w:val="002F7184"/>
    <w:rsid w:val="00370994"/>
    <w:rsid w:val="0037693A"/>
    <w:rsid w:val="003C4161"/>
    <w:rsid w:val="004107DA"/>
    <w:rsid w:val="00417F02"/>
    <w:rsid w:val="00420E2C"/>
    <w:rsid w:val="00440407"/>
    <w:rsid w:val="00494AB7"/>
    <w:rsid w:val="004B61ED"/>
    <w:rsid w:val="004F63CD"/>
    <w:rsid w:val="00503C3B"/>
    <w:rsid w:val="00630D20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0B0D"/>
    <w:rsid w:val="009C261D"/>
    <w:rsid w:val="009E1421"/>
    <w:rsid w:val="00A32572"/>
    <w:rsid w:val="00A5311A"/>
    <w:rsid w:val="00A5795E"/>
    <w:rsid w:val="00AE6269"/>
    <w:rsid w:val="00B47EA2"/>
    <w:rsid w:val="00B51D00"/>
    <w:rsid w:val="00C62E6C"/>
    <w:rsid w:val="00CF077A"/>
    <w:rsid w:val="00D34C94"/>
    <w:rsid w:val="00DF0BA0"/>
    <w:rsid w:val="00F73F41"/>
    <w:rsid w:val="00FD3F93"/>
    <w:rsid w:val="091F75F0"/>
    <w:rsid w:val="09B8760A"/>
    <w:rsid w:val="0A1036AA"/>
    <w:rsid w:val="0DDA4126"/>
    <w:rsid w:val="18AC6954"/>
    <w:rsid w:val="217C014F"/>
    <w:rsid w:val="237D3B0D"/>
    <w:rsid w:val="2A8D22A6"/>
    <w:rsid w:val="2C837FE4"/>
    <w:rsid w:val="2CBA6005"/>
    <w:rsid w:val="30722348"/>
    <w:rsid w:val="32456B21"/>
    <w:rsid w:val="357476F7"/>
    <w:rsid w:val="3D5C3A53"/>
    <w:rsid w:val="47C0465C"/>
    <w:rsid w:val="4F211CB6"/>
    <w:rsid w:val="53336043"/>
    <w:rsid w:val="53F87A3F"/>
    <w:rsid w:val="559711CB"/>
    <w:rsid w:val="57961A49"/>
    <w:rsid w:val="62D612E7"/>
    <w:rsid w:val="63FC7103"/>
    <w:rsid w:val="67AC2BC3"/>
    <w:rsid w:val="6B4B1366"/>
    <w:rsid w:val="6F5B067E"/>
    <w:rsid w:val="735847ED"/>
    <w:rsid w:val="750A4841"/>
    <w:rsid w:val="7618288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C6F7BC8-AEE3-4D58-8ADD-7EE083A3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styleId="a5">
    <w:name w:val="Emphasis"/>
    <w:qFormat/>
    <w:locked/>
    <w:rPr>
      <w:i/>
    </w:rPr>
  </w:style>
  <w:style w:type="character" w:customStyle="1" w:styleId="Char">
    <w:name w:val="页脚 Char"/>
    <w:link w:val="a3"/>
    <w:uiPriority w:val="99"/>
    <w:semiHidden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ascii="Times New Roman" w:eastAsia="宋体" w:hAnsi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页眉 字符"/>
    <w:uiPriority w:val="99"/>
    <w:qFormat/>
    <w:rPr>
      <w:rFonts w:ascii="Times New Roman" w:eastAsia="宋体" w:hAnsi="Times New Roman"/>
      <w:sz w:val="18"/>
    </w:rPr>
  </w:style>
  <w:style w:type="character" w:customStyle="1" w:styleId="a8">
    <w:name w:val="页脚 字符"/>
    <w:uiPriority w:val="9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creator>Administrator</dc:creator>
  <cp:lastModifiedBy>P-JH</cp:lastModifiedBy>
  <cp:revision>4</cp:revision>
  <dcterms:created xsi:type="dcterms:W3CDTF">2023-05-19T06:30:00Z</dcterms:created>
  <dcterms:modified xsi:type="dcterms:W3CDTF">2023-12-03T10:38:00Z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D04F73D285684572B7A59A3E7C91065E</vt:lpwstr>
  </property>
</Properties>
</file>