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480"/>
        <w:gridCol w:w="885"/>
        <w:gridCol w:w="1302"/>
        <w:gridCol w:w="925"/>
        <w:gridCol w:w="362"/>
        <w:gridCol w:w="1290"/>
        <w:gridCol w:w="1341"/>
      </w:tblGrid>
      <w:tr>
        <w:tblPrEx>
          <w:tblLayout w:type="fixed"/>
        </w:tblPrEx>
        <w:trPr>
          <w:trHeight w:val="405" w:hRule="atLeast"/>
        </w:trPr>
        <w:tc>
          <w:tcPr>
            <w:tcW w:w="842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舞蹈表演班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2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李夜宁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孙秀荣</w:t>
            </w:r>
          </w:p>
        </w:tc>
      </w:tr>
      <w:tr>
        <w:tblPrEx>
          <w:tblLayout w:type="fixed"/>
        </w:tblPrEx>
        <w:trPr>
          <w:trHeight w:val="717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目的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提升自我修养，对舞蹈艺术的热爱与认知。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542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使用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原创舞蹈教学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上课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每周星期日下午3: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－4: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教职工活动中心501室</w:t>
            </w:r>
          </w:p>
        </w:tc>
      </w:tr>
      <w:tr>
        <w:tblPrEx>
          <w:tblLayout w:type="fixed"/>
        </w:tblPrEx>
        <w:trPr>
          <w:trHeight w:val="57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课次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基本功训练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12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基本功训练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基本功训练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舞蹈教学形体训练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舞蹈教学形体训练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舞蹈教学形体训练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舞蹈成品舞《秋梦》教学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舞蹈成品舞《秋梦》教学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30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舞蹈成品舞《秋梦》教学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舞蹈成品舞《秋梦》教学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14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舞蹈成品舞《芳华》教学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舞蹈成品舞《芳华》教学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舞蹈成品舞《芳华》教学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舞蹈成品舞《芳华》教学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复习舞蹈《秋梦》《芳华》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学期总结</w:t>
            </w:r>
          </w:p>
        </w:tc>
      </w:tr>
      <w:tr>
        <w:tblPrEx>
          <w:tblLayout w:type="fixed"/>
        </w:tblPrEx>
        <w:trPr>
          <w:trHeight w:val="564" w:hRule="atLeast"/>
        </w:trPr>
        <w:tc>
          <w:tcPr>
            <w:tcW w:w="92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报名联系人：孙老师 13913994511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2022-08-28T17:29:00Z</dcterms:created>
  <dc:creator>Lenovo</dc:creator>
  <cp:lastModifiedBy>iPhone</cp:lastModifiedBy>
  <cp:lastPrinted>2022-08-28T17:55:00Z</cp:lastPrinted>
  <dcterms:modified xsi:type="dcterms:W3CDTF">2022-11-29T15:59:42Z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571A7C85D299F4ABF5BA85638FAD1025</vt:lpwstr>
  </property>
  <property fmtid="{D5CDD505-2E9C-101B-9397-08002B2CF9AE}" pid="3" name="KSOProductBuildVer">
    <vt:lpwstr>2052-11.31.0</vt:lpwstr>
  </property>
</Properties>
</file>