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"/>
        <w:tblW w:w="10460" w:type="dxa"/>
        <w:tblLook w:val="04A0" w:firstRow="1" w:lastRow="0" w:firstColumn="1" w:lastColumn="0" w:noHBand="0" w:noVBand="1"/>
      </w:tblPr>
      <w:tblGrid>
        <w:gridCol w:w="1091"/>
        <w:gridCol w:w="1569"/>
        <w:gridCol w:w="2128"/>
        <w:gridCol w:w="900"/>
        <w:gridCol w:w="1080"/>
        <w:gridCol w:w="726"/>
        <w:gridCol w:w="1074"/>
        <w:gridCol w:w="1892"/>
      </w:tblGrid>
      <w:tr w:rsidR="00EF3A7C" w14:paraId="2AF9F48D" w14:textId="77777777" w:rsidTr="00E431BC">
        <w:trPr>
          <w:trHeight w:val="720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F534DF" w14:textId="6BDF1176" w:rsidR="00EF3A7C" w:rsidRDefault="00EF3A7C" w:rsidP="00E00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</w:t>
            </w:r>
            <w:r w:rsidR="00C85011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E00CE2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EF3A7C" w14:paraId="72C6D326" w14:textId="77777777" w:rsidTr="00E431BC">
        <w:trPr>
          <w:trHeight w:val="6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79F23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DA5B" w14:textId="44ED5F25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color w:val="000000"/>
                <w:sz w:val="26"/>
                <w:szCs w:val="26"/>
              </w:rPr>
              <w:t>英语口语</w:t>
            </w:r>
            <w:r w:rsidR="00E00CE2">
              <w:rPr>
                <w:rFonts w:hint="eastAsia"/>
                <w:b/>
                <w:color w:val="000000"/>
                <w:sz w:val="26"/>
                <w:szCs w:val="26"/>
              </w:rPr>
              <w:t>提高</w:t>
            </w:r>
            <w:r>
              <w:rPr>
                <w:rFonts w:hint="eastAsia"/>
                <w:b/>
                <w:color w:val="000000"/>
                <w:sz w:val="26"/>
                <w:szCs w:val="26"/>
              </w:rPr>
              <w:t>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5AA55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14:paraId="42B4271E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7222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color w:val="000000"/>
                <w:sz w:val="26"/>
                <w:szCs w:val="26"/>
              </w:rPr>
              <w:t>程莉敏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050B9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C942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color w:val="000000"/>
                <w:sz w:val="26"/>
                <w:szCs w:val="26"/>
              </w:rPr>
              <w:t>周元洪</w:t>
            </w:r>
          </w:p>
        </w:tc>
      </w:tr>
      <w:tr w:rsidR="00CD7D2E" w14:paraId="4C92D8C4" w14:textId="77777777" w:rsidTr="00E00CE2">
        <w:trPr>
          <w:trHeight w:val="161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F4167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14:paraId="089CFC24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07852E" w14:textId="77777777" w:rsidR="005F431B" w:rsidRDefault="005F431B" w:rsidP="005F431B">
            <w:pPr>
              <w:spacing w:before="100" w:beforeAutospacing="1" w:after="100" w:afterAutospacing="1" w:line="220" w:lineRule="exact"/>
            </w:pPr>
            <w:r>
              <w:t>1.</w:t>
            </w:r>
            <w:r>
              <w:rPr>
                <w:rFonts w:hint="eastAsia"/>
              </w:rPr>
              <w:t>英语对话与听力：经过学习，学员能就所学的话题进行较长篇幅的对话。</w:t>
            </w:r>
          </w:p>
          <w:p w14:paraId="6C8D116C" w14:textId="15FDC8A3" w:rsidR="005F431B" w:rsidRDefault="005F431B" w:rsidP="005F431B">
            <w:pPr>
              <w:spacing w:before="100" w:beforeAutospacing="1" w:after="100" w:afterAutospacing="1" w:line="220" w:lineRule="exact"/>
            </w:pPr>
            <w:r>
              <w:t>2.</w:t>
            </w:r>
            <w:r>
              <w:rPr>
                <w:rFonts w:hint="eastAsia"/>
              </w:rPr>
              <w:t>英语语音：在复习英语国际音标的基础上，通过练习英语绕口令</w:t>
            </w:r>
            <w:r w:rsidR="00A02E42">
              <w:rPr>
                <w:rFonts w:hint="eastAsia"/>
              </w:rPr>
              <w:t>，听说技巧的</w:t>
            </w:r>
            <w:r>
              <w:rPr>
                <w:rFonts w:hint="eastAsia"/>
              </w:rPr>
              <w:t>学习</w:t>
            </w:r>
            <w:r w:rsidR="00A02E42">
              <w:rPr>
                <w:rFonts w:hint="eastAsia"/>
              </w:rPr>
              <w:t>与实践</w:t>
            </w:r>
            <w:r>
              <w:rPr>
                <w:rFonts w:hint="eastAsia"/>
              </w:rPr>
              <w:t>，进一步了解英语的</w:t>
            </w:r>
            <w:r w:rsidR="00A02E42">
              <w:rPr>
                <w:rFonts w:hint="eastAsia"/>
              </w:rPr>
              <w:t>语音</w:t>
            </w:r>
            <w:r>
              <w:rPr>
                <w:rFonts w:hint="eastAsia"/>
              </w:rPr>
              <w:t>节奏和语调，</w:t>
            </w:r>
            <w:r w:rsidR="00A02E42">
              <w:rPr>
                <w:rFonts w:hint="eastAsia"/>
              </w:rPr>
              <w:t>掌握</w:t>
            </w:r>
            <w:r>
              <w:rPr>
                <w:rFonts w:hint="eastAsia"/>
              </w:rPr>
              <w:t>更多有一定难度的听说技巧，帮助听力和口语的提高。</w:t>
            </w:r>
          </w:p>
          <w:p w14:paraId="7AE242A8" w14:textId="77777777" w:rsidR="005F431B" w:rsidRDefault="005F431B" w:rsidP="005F431B">
            <w:pPr>
              <w:spacing w:before="100" w:beforeAutospacing="1" w:after="100" w:afterAutospacing="1" w:line="220" w:lineRule="exact"/>
            </w:pPr>
            <w:r>
              <w:t>3.</w:t>
            </w:r>
            <w:r>
              <w:rPr>
                <w:rFonts w:hint="eastAsia"/>
              </w:rPr>
              <w:t>通过小组讨论，使学员有机会互帮互学，并一起走上讲台展示口语，锻炼学员与实际生活相关的口语交际能力。</w:t>
            </w:r>
          </w:p>
          <w:p w14:paraId="09819DE4" w14:textId="552432EC" w:rsidR="00CD7D2E" w:rsidRPr="000B5A58" w:rsidRDefault="005F431B" w:rsidP="005F431B">
            <w:pPr>
              <w:spacing w:before="100" w:beforeAutospacing="1" w:after="100" w:afterAutospacing="1" w:line="220" w:lineRule="exact"/>
            </w:pPr>
            <w:r>
              <w:t>4.</w:t>
            </w:r>
            <w:r>
              <w:rPr>
                <w:rFonts w:hint="eastAsia"/>
              </w:rPr>
              <w:t>通过欣赏和学唱经典英语歌曲，了解西方文化与生活</w:t>
            </w:r>
          </w:p>
        </w:tc>
      </w:tr>
      <w:tr w:rsidR="00CD7D2E" w14:paraId="1A3051F2" w14:textId="77777777" w:rsidTr="00E00CE2">
        <w:trPr>
          <w:trHeight w:val="67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2C619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14:paraId="71C68053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35E8C9" w14:textId="101E4697" w:rsidR="00CD7D2E" w:rsidRDefault="00026BEB" w:rsidP="00CD7D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《</w:t>
            </w:r>
            <w:r w:rsidR="00ED28E7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说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着</w:t>
            </w:r>
            <w:r w:rsidR="00ED28E7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英语“趣”旅行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》</w:t>
            </w:r>
            <w:r w:rsidR="00AC1D2D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及相关补充材料</w:t>
            </w:r>
          </w:p>
        </w:tc>
      </w:tr>
      <w:tr w:rsidR="00CD7D2E" w14:paraId="10034119" w14:textId="77777777" w:rsidTr="00E431BC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46C1B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14:paraId="6C7434AD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5CE21" w14:textId="4A082FDB" w:rsidR="00CD7D2E" w:rsidRDefault="00CD7D2E" w:rsidP="00CD7D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每周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星期五上午</w:t>
            </w:r>
            <w:r w:rsidR="002A77A7"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：</w:t>
            </w:r>
            <w:r>
              <w:rPr>
                <w:color w:val="000000"/>
                <w:sz w:val="22"/>
                <w:szCs w:val="22"/>
              </w:rPr>
              <w:t>00—1</w:t>
            </w:r>
            <w:r w:rsidR="002A77A7">
              <w:rPr>
                <w:color w:val="000000"/>
                <w:sz w:val="22"/>
                <w:szCs w:val="22"/>
              </w:rPr>
              <w:t>0</w:t>
            </w:r>
            <w:r>
              <w:rPr>
                <w:rFonts w:hint="eastAsia"/>
                <w:color w:val="000000"/>
                <w:sz w:val="22"/>
                <w:szCs w:val="22"/>
              </w:rPr>
              <w:t>：</w:t>
            </w:r>
            <w:r w:rsidR="00E00CE2"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1966F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2758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教职工活动中心105室</w:t>
            </w:r>
          </w:p>
        </w:tc>
      </w:tr>
      <w:tr w:rsidR="00CD7D2E" w14:paraId="28E7FD6A" w14:textId="77777777" w:rsidTr="00E431BC">
        <w:trPr>
          <w:trHeight w:val="51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525BC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课次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58C57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日 期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5C6C9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教学内容</w:t>
            </w:r>
          </w:p>
        </w:tc>
      </w:tr>
      <w:tr w:rsidR="00C92224" w14:paraId="08278661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190AA" w14:textId="77777777" w:rsidR="00C92224" w:rsidRDefault="00C92224" w:rsidP="00C922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7BCB2" w14:textId="11D14088" w:rsidR="00C92224" w:rsidRPr="00605BE0" w:rsidRDefault="00C92224" w:rsidP="00C9222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1EEAEE" w14:textId="72A60386" w:rsidR="00C92224" w:rsidRPr="00EE24D9" w:rsidRDefault="00ED28E7" w:rsidP="00C92224">
            <w:pPr>
              <w:pStyle w:val="1"/>
              <w:ind w:firstLineChars="0" w:firstLine="0"/>
              <w:rPr>
                <w:bCs/>
                <w:i/>
                <w:iCs/>
                <w:color w:val="000000" w:themeColor="text1"/>
                <w:szCs w:val="24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特色餐厅吃过瘾</w:t>
            </w:r>
            <w:r w:rsidR="00B44088"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（对话）；</w:t>
            </w:r>
            <w:r>
              <w:rPr>
                <w:bCs/>
                <w:i/>
                <w:iCs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听说技巧；</w:t>
            </w:r>
            <w:r w:rsidR="00350A26"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长对话（宇航员</w:t>
            </w:r>
            <w:r w:rsidR="00350A26"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1</w:t>
            </w:r>
            <w:r w:rsidR="00350A26"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）</w:t>
            </w:r>
          </w:p>
        </w:tc>
      </w:tr>
      <w:tr w:rsidR="00C92224" w14:paraId="5E6885AB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AE983" w14:textId="77777777" w:rsidR="00C92224" w:rsidRDefault="00C92224" w:rsidP="00C922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D423A" w14:textId="23A56691" w:rsidR="00C92224" w:rsidRPr="00605BE0" w:rsidRDefault="00C92224" w:rsidP="00C9222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A25375" w14:textId="4B13DA97" w:rsidR="00C92224" w:rsidRPr="004829CE" w:rsidRDefault="00227E4A" w:rsidP="00C92224">
            <w:pPr>
              <w:pStyle w:val="1"/>
              <w:ind w:firstLineChars="0" w:firstLine="0"/>
              <w:rPr>
                <w:bCs/>
                <w:i/>
                <w:iCs/>
                <w:color w:val="000000" w:themeColor="text1"/>
                <w:szCs w:val="24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特</w:t>
            </w:r>
            <w:r w:rsidR="00B44088"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色餐厅吃过瘾（精选表达）；</w:t>
            </w:r>
            <w:r w:rsidR="00300479"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英语歌曲：什锦菜，</w:t>
            </w:r>
            <w:r w:rsidR="00350A26"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长对话（宇航员</w:t>
            </w:r>
            <w:r w:rsidR="00350A26"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2</w:t>
            </w:r>
            <w:r w:rsidR="00350A26"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）</w:t>
            </w:r>
          </w:p>
        </w:tc>
      </w:tr>
      <w:tr w:rsidR="00C92224" w14:paraId="15259E77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CECFA" w14:textId="77777777" w:rsidR="00C92224" w:rsidRDefault="00C92224" w:rsidP="00C922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C1653" w14:textId="1B5C9541" w:rsidR="00C92224" w:rsidRPr="00605BE0" w:rsidRDefault="00C92224" w:rsidP="00C9222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715063" w14:textId="23D6625C" w:rsidR="00C92224" w:rsidRPr="004829CE" w:rsidRDefault="00227E4A" w:rsidP="00C92224">
            <w:pPr>
              <w:rPr>
                <w:bCs/>
                <w:i/>
                <w:iCs/>
                <w:color w:val="000000" w:themeColor="text1"/>
              </w:rPr>
            </w:pPr>
            <w:r w:rsidRPr="00227E4A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丰富的美国味道</w:t>
            </w:r>
            <w:r w:rsidRPr="00227E4A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 xml:space="preserve"> </w:t>
            </w:r>
            <w:r w:rsidRPr="00227E4A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（对话）；</w:t>
            </w:r>
            <w:r w:rsidRPr="00227E4A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 xml:space="preserve"> </w:t>
            </w:r>
            <w:r w:rsidRPr="00227E4A">
              <w:rPr>
                <w:bCs/>
                <w:i/>
                <w:iCs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词根词缀；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 w:rsidR="00350A26">
              <w:rPr>
                <w:rFonts w:hint="eastAsia"/>
                <w:bCs/>
                <w:i/>
                <w:iCs/>
                <w:color w:val="000000" w:themeColor="text1"/>
              </w:rPr>
              <w:t>长对话（宇航员</w:t>
            </w:r>
            <w:r w:rsidR="00350A26">
              <w:rPr>
                <w:rFonts w:hint="eastAsia"/>
                <w:bCs/>
                <w:i/>
                <w:iCs/>
                <w:color w:val="000000" w:themeColor="text1"/>
              </w:rPr>
              <w:t>3</w:t>
            </w:r>
            <w:r w:rsidR="00350A26">
              <w:rPr>
                <w:rFonts w:hint="eastAsia"/>
                <w:bCs/>
                <w:i/>
                <w:iCs/>
                <w:color w:val="000000" w:themeColor="text1"/>
              </w:rPr>
              <w:t>）</w:t>
            </w:r>
          </w:p>
        </w:tc>
      </w:tr>
      <w:tr w:rsidR="00C92224" w14:paraId="3F7B68AD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CED0E" w14:textId="77777777" w:rsidR="00C92224" w:rsidRDefault="00C92224" w:rsidP="00C922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F2A45" w14:textId="49D6AA84" w:rsidR="00C92224" w:rsidRPr="00605BE0" w:rsidRDefault="00C92224" w:rsidP="00C9222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E58065" w14:textId="7E7FF25F" w:rsidR="00C92224" w:rsidRPr="004829CE" w:rsidRDefault="00227E4A" w:rsidP="00C92224">
            <w:pPr>
              <w:rPr>
                <w:bCs/>
                <w:i/>
                <w:iCs/>
                <w:color w:val="000000" w:themeColor="text1"/>
              </w:rPr>
            </w:pPr>
            <w:r w:rsidRPr="00227E4A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丰富的美国味道</w:t>
            </w:r>
            <w:r w:rsidRPr="00227E4A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 xml:space="preserve"> </w:t>
            </w:r>
            <w:r w:rsidRPr="00227E4A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（</w:t>
            </w:r>
            <w:r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精选表达</w:t>
            </w:r>
            <w:r w:rsidRPr="00227E4A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）；</w:t>
            </w:r>
            <w:r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听说技巧；</w:t>
            </w:r>
            <w:r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 xml:space="preserve"> </w:t>
            </w:r>
            <w:r w:rsidR="00350A26">
              <w:rPr>
                <w:rFonts w:hint="eastAsia"/>
                <w:bCs/>
                <w:i/>
                <w:iCs/>
                <w:color w:val="000000" w:themeColor="text1"/>
              </w:rPr>
              <w:t>长对话（宇航员</w:t>
            </w:r>
            <w:r w:rsidR="00350A26">
              <w:rPr>
                <w:rFonts w:hint="eastAsia"/>
                <w:bCs/>
                <w:i/>
                <w:iCs/>
                <w:color w:val="000000" w:themeColor="text1"/>
              </w:rPr>
              <w:t>4</w:t>
            </w:r>
            <w:r w:rsidR="00350A26">
              <w:rPr>
                <w:rFonts w:hint="eastAsia"/>
                <w:bCs/>
                <w:i/>
                <w:iCs/>
                <w:color w:val="000000" w:themeColor="text1"/>
              </w:rPr>
              <w:t>）</w:t>
            </w:r>
          </w:p>
        </w:tc>
      </w:tr>
      <w:tr w:rsidR="00C92224" w14:paraId="5BC0C0F2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B8159" w14:textId="77777777" w:rsidR="00C92224" w:rsidRDefault="00C92224" w:rsidP="00C922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E1EA1" w14:textId="4B5863DE" w:rsidR="00C92224" w:rsidRPr="00605BE0" w:rsidRDefault="00C92224" w:rsidP="00C9222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30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F9E486" w14:textId="74CF2931" w:rsidR="00C92224" w:rsidRPr="004829CE" w:rsidRDefault="00350A26" w:rsidP="00C92224">
            <w:pPr>
              <w:pStyle w:val="1"/>
              <w:ind w:firstLineChars="0" w:firstLine="0"/>
              <w:rPr>
                <w:bCs/>
                <w:i/>
                <w:iCs/>
                <w:color w:val="000000" w:themeColor="text1"/>
                <w:kern w:val="2"/>
                <w:szCs w:val="24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  <w:kern w:val="2"/>
                <w:szCs w:val="24"/>
              </w:rPr>
              <w:t>麦当劳点餐英语（对话）；</w:t>
            </w:r>
            <w:r>
              <w:rPr>
                <w:rFonts w:hint="eastAsia"/>
                <w:bCs/>
                <w:i/>
                <w:iCs/>
                <w:color w:val="000000" w:themeColor="text1"/>
                <w:kern w:val="2"/>
                <w:szCs w:val="24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  <w:kern w:val="2"/>
                <w:szCs w:val="24"/>
              </w:rPr>
              <w:t>同义表达句；英语歌曲欣赏</w:t>
            </w:r>
          </w:p>
        </w:tc>
      </w:tr>
      <w:tr w:rsidR="00C92224" w14:paraId="16E4F589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6DCB5" w14:textId="77777777" w:rsidR="00C92224" w:rsidRDefault="00C92224" w:rsidP="00C922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DC898" w14:textId="18FC144B" w:rsidR="00C92224" w:rsidRPr="00605BE0" w:rsidRDefault="00C92224" w:rsidP="00C9222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455BF2" w14:textId="12639163" w:rsidR="00C92224" w:rsidRPr="00350A26" w:rsidRDefault="00350A26" w:rsidP="00C92224">
            <w:pPr>
              <w:rPr>
                <w:bCs/>
                <w:i/>
                <w:iCs/>
                <w:color w:val="000000" w:themeColor="text1"/>
                <w:sz w:val="24"/>
              </w:rPr>
            </w:pPr>
            <w:r w:rsidRPr="00350A26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麦当劳点餐英语</w:t>
            </w:r>
            <w:r w:rsidRPr="00350A26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（精选表达）；</w:t>
            </w:r>
            <w:r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听说技巧</w:t>
            </w:r>
            <w:r w:rsidR="001918C3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；长对话</w:t>
            </w:r>
            <w:r w:rsidR="001918C3">
              <w:rPr>
                <w:rFonts w:hint="eastAsia"/>
                <w:bCs/>
                <w:i/>
                <w:iCs/>
                <w:color w:val="000000" w:themeColor="text1"/>
              </w:rPr>
              <w:t>（宇航员）</w:t>
            </w:r>
            <w:r w:rsidR="001918C3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复习</w:t>
            </w:r>
          </w:p>
        </w:tc>
      </w:tr>
      <w:tr w:rsidR="00C92224" w14:paraId="407474C0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C3919" w14:textId="77777777" w:rsidR="00C92224" w:rsidRDefault="00C92224" w:rsidP="00C922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76AFF" w14:textId="19A33027" w:rsidR="00C92224" w:rsidRPr="00605BE0" w:rsidRDefault="00C92224" w:rsidP="00C9222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70763A" w14:textId="0B3394A5" w:rsidR="00C92224" w:rsidRPr="002B74B9" w:rsidRDefault="001918C3" w:rsidP="00C92224">
            <w:pPr>
              <w:rPr>
                <w:bCs/>
                <w:i/>
                <w:iCs/>
                <w:color w:val="000000" w:themeColor="text1"/>
                <w:sz w:val="24"/>
              </w:rPr>
            </w:pPr>
            <w:r w:rsidRPr="002B74B9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实景模拟：餐厅英语；</w:t>
            </w:r>
            <w:r w:rsidRPr="002B74B9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 xml:space="preserve"> </w:t>
            </w:r>
            <w:r w:rsidRPr="002B74B9">
              <w:rPr>
                <w:bCs/>
                <w:i/>
                <w:iCs/>
                <w:color w:val="000000" w:themeColor="text1"/>
                <w:sz w:val="24"/>
              </w:rPr>
              <w:t xml:space="preserve"> </w:t>
            </w:r>
            <w:r w:rsidRPr="002B74B9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英语绕口令；</w:t>
            </w:r>
            <w:r w:rsidRPr="002B74B9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 xml:space="preserve"> </w:t>
            </w:r>
            <w:r w:rsidRPr="002B74B9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时事英语</w:t>
            </w:r>
          </w:p>
        </w:tc>
      </w:tr>
      <w:tr w:rsidR="00C92224" w14:paraId="1678A03A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FAFE2" w14:textId="77777777" w:rsidR="00C92224" w:rsidRDefault="00C92224" w:rsidP="00C922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B4B8A" w14:textId="247B16C5" w:rsidR="00C92224" w:rsidRPr="00605BE0" w:rsidRDefault="00C92224" w:rsidP="00C9222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8DD02F" w14:textId="69B7FBD0" w:rsidR="00C92224" w:rsidRPr="002B74B9" w:rsidRDefault="001918C3" w:rsidP="00C92224">
            <w:pPr>
              <w:rPr>
                <w:bCs/>
                <w:i/>
                <w:iCs/>
                <w:color w:val="000000" w:themeColor="text1"/>
                <w:sz w:val="24"/>
              </w:rPr>
            </w:pPr>
            <w:r w:rsidRPr="002B74B9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住酒店常见投诉用语</w:t>
            </w:r>
            <w:r w:rsidRPr="002B74B9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 xml:space="preserve"> </w:t>
            </w:r>
            <w:r w:rsidRPr="002B74B9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（精选表达）；</w:t>
            </w:r>
            <w:r w:rsidRPr="002B74B9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 xml:space="preserve"> </w:t>
            </w:r>
            <w:r w:rsidRPr="002B74B9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听说技巧；</w:t>
            </w:r>
            <w:r w:rsidRPr="002B74B9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 xml:space="preserve"> </w:t>
            </w:r>
            <w:r w:rsidR="005F431B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小组练习</w:t>
            </w:r>
          </w:p>
        </w:tc>
      </w:tr>
      <w:tr w:rsidR="00C92224" w14:paraId="6C687B37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77C01" w14:textId="77777777" w:rsidR="00C92224" w:rsidRDefault="00C92224" w:rsidP="00C922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D0F47" w14:textId="21254BCD" w:rsidR="00C92224" w:rsidRPr="00605BE0" w:rsidRDefault="00C92224" w:rsidP="00C9222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4FD343" w14:textId="3E07B68A" w:rsidR="00C92224" w:rsidRPr="009F5E2B" w:rsidRDefault="00FE0274" w:rsidP="00C92224">
            <w:pPr>
              <w:rPr>
                <w:bCs/>
                <w:i/>
                <w:iCs/>
                <w:color w:val="000000" w:themeColor="text1"/>
                <w:sz w:val="24"/>
              </w:rPr>
            </w:pPr>
            <w:r w:rsidRPr="002B74B9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搭机英语这么说（对话）；</w:t>
            </w:r>
            <w:r w:rsidRPr="002B74B9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 xml:space="preserve"> </w:t>
            </w:r>
            <w:r w:rsidR="002B74B9" w:rsidRPr="002B74B9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词根词缀；</w:t>
            </w:r>
            <w:r w:rsidR="002B74B9" w:rsidRPr="002B74B9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 xml:space="preserve"> </w:t>
            </w:r>
            <w:r w:rsidR="005B3C3F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英语歌曲：</w:t>
            </w:r>
            <w:r w:rsidR="005B3C3F">
              <w:rPr>
                <w:bCs/>
                <w:i/>
                <w:iCs/>
                <w:color w:val="000000" w:themeColor="text1"/>
                <w:sz w:val="24"/>
              </w:rPr>
              <w:t>Hometown</w:t>
            </w:r>
            <w:r w:rsidR="009F5E2B">
              <w:rPr>
                <w:bCs/>
                <w:i/>
                <w:iCs/>
                <w:color w:val="000000" w:themeColor="text1"/>
                <w:sz w:val="24"/>
              </w:rPr>
              <w:t>(</w:t>
            </w:r>
            <w:r w:rsidR="009F5E2B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家乡</w:t>
            </w:r>
            <w:r w:rsidR="009F5E2B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)</w:t>
            </w:r>
          </w:p>
        </w:tc>
      </w:tr>
      <w:tr w:rsidR="00C92224" w14:paraId="68E3896A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BF0ED" w14:textId="77777777" w:rsidR="00C92224" w:rsidRDefault="00C92224" w:rsidP="00C922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6AF5B" w14:textId="2ED9AED9" w:rsidR="00C92224" w:rsidRPr="00605BE0" w:rsidRDefault="00C92224" w:rsidP="00C9222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620841" w14:textId="6119B33F" w:rsidR="00C92224" w:rsidRPr="004829CE" w:rsidRDefault="002B74B9" w:rsidP="00C92224">
            <w:pPr>
              <w:pStyle w:val="1"/>
              <w:ind w:firstLineChars="0" w:firstLine="0"/>
              <w:rPr>
                <w:bCs/>
                <w:i/>
                <w:iCs/>
                <w:color w:val="000000" w:themeColor="text1"/>
                <w:szCs w:val="24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搭机英语这么说（精选表达）；长对话（时事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1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）</w:t>
            </w:r>
          </w:p>
        </w:tc>
      </w:tr>
      <w:tr w:rsidR="00C92224" w14:paraId="446CAC38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BA59C" w14:textId="77777777" w:rsidR="00C92224" w:rsidRDefault="00C92224" w:rsidP="00C922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D4669" w14:textId="70157739" w:rsidR="00C92224" w:rsidRPr="00605BE0" w:rsidRDefault="00C92224" w:rsidP="00C9222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7303FC" w14:textId="5053F518" w:rsidR="00C92224" w:rsidRPr="004829CE" w:rsidRDefault="002B74B9" w:rsidP="00C92224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搭着出租去旅行（精选表达）；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听说技巧；长对话（时事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2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）；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</w:p>
        </w:tc>
      </w:tr>
      <w:tr w:rsidR="00C92224" w14:paraId="6D0BB54D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7B9BC" w14:textId="77777777" w:rsidR="00C92224" w:rsidRDefault="00C92224" w:rsidP="00C922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D2F85" w14:textId="028BAEFC" w:rsidR="00C92224" w:rsidRPr="00605BE0" w:rsidRDefault="00C92224" w:rsidP="00C9222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54F370" w14:textId="7F1BABDA" w:rsidR="00C92224" w:rsidRPr="004829CE" w:rsidRDefault="002B74B9" w:rsidP="00C92224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先进的交通方式（对话）；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英语绕口令；长对话（时事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3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）</w:t>
            </w:r>
          </w:p>
        </w:tc>
      </w:tr>
      <w:tr w:rsidR="00C92224" w14:paraId="40ECC307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72BDB" w14:textId="77777777" w:rsidR="00C92224" w:rsidRDefault="00C92224" w:rsidP="00C922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A5C14" w14:textId="43C4B4F7" w:rsidR="00C92224" w:rsidRPr="00605BE0" w:rsidRDefault="00C92224" w:rsidP="00C9222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CB5E48" w14:textId="7D6BF7D3" w:rsidR="00C92224" w:rsidRPr="004829CE" w:rsidRDefault="002B74B9" w:rsidP="00C92224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先进的交通方式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（精选表达）；</w:t>
            </w:r>
            <w:r w:rsidR="00652177">
              <w:rPr>
                <w:rFonts w:hint="eastAsia"/>
                <w:bCs/>
                <w:color w:val="000000"/>
                <w:sz w:val="24"/>
              </w:rPr>
              <w:t xml:space="preserve"> </w:t>
            </w:r>
            <w:r w:rsidR="00652177">
              <w:rPr>
                <w:rFonts w:hint="eastAsia"/>
                <w:bCs/>
                <w:color w:val="000000"/>
                <w:sz w:val="24"/>
              </w:rPr>
              <w:t>英语歌曲</w:t>
            </w:r>
            <w:r w:rsidR="00652177">
              <w:rPr>
                <w:rFonts w:hint="eastAsia"/>
                <w:bCs/>
                <w:color w:val="000000"/>
                <w:sz w:val="24"/>
              </w:rPr>
              <w:t>J</w:t>
            </w:r>
            <w:r w:rsidR="00652177">
              <w:rPr>
                <w:bCs/>
                <w:color w:val="000000"/>
                <w:sz w:val="24"/>
              </w:rPr>
              <w:t xml:space="preserve">ingle Bells </w:t>
            </w:r>
            <w:r w:rsidR="00652177">
              <w:rPr>
                <w:rFonts w:hint="eastAsia"/>
                <w:bCs/>
                <w:color w:val="000000"/>
                <w:sz w:val="24"/>
              </w:rPr>
              <w:t>（铃儿响叮铛）</w:t>
            </w:r>
          </w:p>
        </w:tc>
      </w:tr>
      <w:tr w:rsidR="00C92224" w14:paraId="25DC9391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2B956" w14:textId="77777777" w:rsidR="00C92224" w:rsidRDefault="00C92224" w:rsidP="00C922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CF142" w14:textId="6C5F4325" w:rsidR="00C92224" w:rsidRPr="00605BE0" w:rsidRDefault="00C92224" w:rsidP="00C9222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71042B9" w14:textId="06925844" w:rsidR="00C92224" w:rsidRPr="004829CE" w:rsidRDefault="002B74B9" w:rsidP="00C92224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聊一聊问路英语</w:t>
            </w:r>
            <w:r w:rsidR="005F431B">
              <w:rPr>
                <w:rFonts w:hint="eastAsia"/>
                <w:bCs/>
                <w:i/>
                <w:iCs/>
                <w:color w:val="000000" w:themeColor="text1"/>
              </w:rPr>
              <w:t>（对话）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；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长对话（时事</w:t>
            </w:r>
            <w:r w:rsidR="005F431B"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 w:rsidR="005F431B">
              <w:rPr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复习）</w:t>
            </w:r>
          </w:p>
        </w:tc>
      </w:tr>
      <w:tr w:rsidR="00C92224" w14:paraId="4E4C7A99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5EBC8" w14:textId="77777777" w:rsidR="00C92224" w:rsidRDefault="00C92224" w:rsidP="00C922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323C8" w14:textId="1D9FC400" w:rsidR="00C92224" w:rsidRPr="00605BE0" w:rsidRDefault="00C92224" w:rsidP="00C9222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1809E79" w14:textId="51A83C21" w:rsidR="00C92224" w:rsidRPr="004829CE" w:rsidRDefault="005F431B" w:rsidP="00C92224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聊一聊问路英语（精选表达）；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小组练习；</w:t>
            </w:r>
          </w:p>
        </w:tc>
      </w:tr>
      <w:tr w:rsidR="00C92224" w14:paraId="197FB163" w14:textId="77777777" w:rsidTr="00E00CE2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815F9" w14:textId="77777777" w:rsidR="00C92224" w:rsidRDefault="00C92224" w:rsidP="00C922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FDBDB" w14:textId="152EFAA9" w:rsidR="00C92224" w:rsidRPr="00605BE0" w:rsidRDefault="00C92224" w:rsidP="00C9222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E237B2" w14:textId="5505F1EC" w:rsidR="00C92224" w:rsidRPr="00C0108C" w:rsidRDefault="005F431B" w:rsidP="00C92224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</w:rPr>
              <w:t>复习</w:t>
            </w:r>
          </w:p>
        </w:tc>
      </w:tr>
      <w:tr w:rsidR="00C92224" w14:paraId="54339078" w14:textId="77777777" w:rsidTr="00E431BC">
        <w:trPr>
          <w:trHeight w:val="49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4D10C" w14:textId="77777777" w:rsidR="00C92224" w:rsidRDefault="00C92224" w:rsidP="00C922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备注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948808" w14:textId="77777777" w:rsidR="00C92224" w:rsidRDefault="00C92224" w:rsidP="00C92224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报名电话：周老师：</w:t>
            </w:r>
            <w:r>
              <w:rPr>
                <w:color w:val="000000"/>
                <w:sz w:val="24"/>
              </w:rPr>
              <w:t>13701458894</w:t>
            </w:r>
          </w:p>
        </w:tc>
      </w:tr>
    </w:tbl>
    <w:p w14:paraId="593A2535" w14:textId="77777777" w:rsidR="00EF3A7C" w:rsidRDefault="00EF3A7C"/>
    <w:sectPr w:rsidR="00EF3A7C" w:rsidSect="003F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399DB" w14:textId="77777777" w:rsidR="0022713E" w:rsidRDefault="0022713E" w:rsidP="006A40E1">
      <w:r>
        <w:separator/>
      </w:r>
    </w:p>
  </w:endnote>
  <w:endnote w:type="continuationSeparator" w:id="0">
    <w:p w14:paraId="798107D7" w14:textId="77777777" w:rsidR="0022713E" w:rsidRDefault="0022713E" w:rsidP="006A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4AFA6" w14:textId="77777777" w:rsidR="0022713E" w:rsidRDefault="0022713E" w:rsidP="006A40E1">
      <w:r>
        <w:separator/>
      </w:r>
    </w:p>
  </w:footnote>
  <w:footnote w:type="continuationSeparator" w:id="0">
    <w:p w14:paraId="0FBFDAA9" w14:textId="77777777" w:rsidR="0022713E" w:rsidRDefault="0022713E" w:rsidP="006A4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40D81"/>
    <w:multiLevelType w:val="hybridMultilevel"/>
    <w:tmpl w:val="F0023A60"/>
    <w:lvl w:ilvl="0" w:tplc="1C1E2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E452B5"/>
    <w:multiLevelType w:val="hybridMultilevel"/>
    <w:tmpl w:val="634E0850"/>
    <w:lvl w:ilvl="0" w:tplc="3C920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AC5EE8"/>
    <w:multiLevelType w:val="hybridMultilevel"/>
    <w:tmpl w:val="A2CA8F2A"/>
    <w:lvl w:ilvl="0" w:tplc="603C4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E825E4"/>
    <w:multiLevelType w:val="hybridMultilevel"/>
    <w:tmpl w:val="12BACBF2"/>
    <w:lvl w:ilvl="0" w:tplc="1038A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1996672">
    <w:abstractNumId w:val="2"/>
  </w:num>
  <w:num w:numId="2" w16cid:durableId="341056994">
    <w:abstractNumId w:val="3"/>
  </w:num>
  <w:num w:numId="3" w16cid:durableId="585263571">
    <w:abstractNumId w:val="1"/>
  </w:num>
  <w:num w:numId="4" w16cid:durableId="999039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57E"/>
    <w:rsid w:val="00026BEB"/>
    <w:rsid w:val="00034B7F"/>
    <w:rsid w:val="000566B4"/>
    <w:rsid w:val="0007757E"/>
    <w:rsid w:val="000850D4"/>
    <w:rsid w:val="000B5A58"/>
    <w:rsid w:val="001918C3"/>
    <w:rsid w:val="0022713E"/>
    <w:rsid w:val="00227E4A"/>
    <w:rsid w:val="00244677"/>
    <w:rsid w:val="002A528E"/>
    <w:rsid w:val="002A6A1B"/>
    <w:rsid w:val="002A77A7"/>
    <w:rsid w:val="002B74B9"/>
    <w:rsid w:val="00300479"/>
    <w:rsid w:val="003478E8"/>
    <w:rsid w:val="00350A26"/>
    <w:rsid w:val="0036523B"/>
    <w:rsid w:val="003F553F"/>
    <w:rsid w:val="004275F1"/>
    <w:rsid w:val="00432B7B"/>
    <w:rsid w:val="004829CE"/>
    <w:rsid w:val="00540AB1"/>
    <w:rsid w:val="00551A4F"/>
    <w:rsid w:val="005612E4"/>
    <w:rsid w:val="005A3B19"/>
    <w:rsid w:val="005B3C3F"/>
    <w:rsid w:val="005B4056"/>
    <w:rsid w:val="005F431B"/>
    <w:rsid w:val="00613CA5"/>
    <w:rsid w:val="00652177"/>
    <w:rsid w:val="006A40E1"/>
    <w:rsid w:val="0077554F"/>
    <w:rsid w:val="00816CF3"/>
    <w:rsid w:val="00960A82"/>
    <w:rsid w:val="009A72D2"/>
    <w:rsid w:val="009B7718"/>
    <w:rsid w:val="009D2D4C"/>
    <w:rsid w:val="009F5E2B"/>
    <w:rsid w:val="00A02E42"/>
    <w:rsid w:val="00AA765D"/>
    <w:rsid w:val="00AB2F8C"/>
    <w:rsid w:val="00AC1D2D"/>
    <w:rsid w:val="00B44088"/>
    <w:rsid w:val="00BE6D56"/>
    <w:rsid w:val="00BE7CE9"/>
    <w:rsid w:val="00C0108C"/>
    <w:rsid w:val="00C6784C"/>
    <w:rsid w:val="00C83EF4"/>
    <w:rsid w:val="00C85011"/>
    <w:rsid w:val="00C92224"/>
    <w:rsid w:val="00CD7D2E"/>
    <w:rsid w:val="00D225DC"/>
    <w:rsid w:val="00D66C21"/>
    <w:rsid w:val="00D974A4"/>
    <w:rsid w:val="00E00CE2"/>
    <w:rsid w:val="00E431BC"/>
    <w:rsid w:val="00E770F0"/>
    <w:rsid w:val="00ED28E7"/>
    <w:rsid w:val="00EE24D9"/>
    <w:rsid w:val="00EF3A7C"/>
    <w:rsid w:val="00F1662D"/>
    <w:rsid w:val="00F4689C"/>
    <w:rsid w:val="00FD0227"/>
    <w:rsid w:val="00FD2A3B"/>
    <w:rsid w:val="00FE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9842E"/>
  <w15:docId w15:val="{06D9CBAA-BD9A-4A8D-90BC-003056B9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5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uiPriority w:val="99"/>
    <w:rsid w:val="0007757E"/>
    <w:pPr>
      <w:widowControl/>
      <w:ind w:firstLineChars="200" w:firstLine="420"/>
      <w:jc w:val="left"/>
    </w:pPr>
    <w:rPr>
      <w:rFonts w:ascii="Calibri" w:hAnsi="Calibri"/>
      <w:kern w:val="0"/>
      <w:sz w:val="24"/>
      <w:szCs w:val="22"/>
    </w:rPr>
  </w:style>
  <w:style w:type="paragraph" w:styleId="a3">
    <w:name w:val="List Paragraph"/>
    <w:basedOn w:val="a"/>
    <w:uiPriority w:val="34"/>
    <w:qFormat/>
    <w:rsid w:val="0007757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A4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A40E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A4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A40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14</cp:revision>
  <dcterms:created xsi:type="dcterms:W3CDTF">2022-05-25T15:10:00Z</dcterms:created>
  <dcterms:modified xsi:type="dcterms:W3CDTF">2022-05-26T02:02:00Z</dcterms:modified>
</cp:coreProperties>
</file>